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45243" w14:textId="4126F341" w:rsidR="00C24491" w:rsidRDefault="007634DF" w:rsidP="007634DF">
      <w:pPr>
        <w:jc w:val="center"/>
        <w:rPr>
          <w:b/>
        </w:rPr>
      </w:pPr>
      <w:r>
        <w:rPr>
          <w:b/>
        </w:rPr>
        <w:t>ZARZĄDZENIE NR</w:t>
      </w:r>
      <w:r w:rsidR="00244FB0">
        <w:rPr>
          <w:b/>
        </w:rPr>
        <w:t xml:space="preserve"> 29</w:t>
      </w:r>
      <w:r w:rsidR="00487C40">
        <w:rPr>
          <w:b/>
        </w:rPr>
        <w:t>5</w:t>
      </w:r>
      <w:r w:rsidR="00BC1D29">
        <w:rPr>
          <w:b/>
        </w:rPr>
        <w:t>/2</w:t>
      </w:r>
      <w:r w:rsidR="00313A5D">
        <w:rPr>
          <w:b/>
        </w:rPr>
        <w:t>024</w:t>
      </w:r>
    </w:p>
    <w:p w14:paraId="30A47CCD" w14:textId="77777777" w:rsidR="007634DF" w:rsidRDefault="007634DF" w:rsidP="007634DF">
      <w:pPr>
        <w:jc w:val="center"/>
        <w:rPr>
          <w:b/>
        </w:rPr>
      </w:pPr>
      <w:r>
        <w:rPr>
          <w:b/>
        </w:rPr>
        <w:t>Burmistrza Wojnicza</w:t>
      </w:r>
    </w:p>
    <w:p w14:paraId="3154A19C" w14:textId="54B457FB" w:rsidR="007634DF" w:rsidRDefault="007634DF" w:rsidP="007634DF">
      <w:pPr>
        <w:jc w:val="center"/>
        <w:rPr>
          <w:b/>
        </w:rPr>
      </w:pPr>
      <w:r>
        <w:rPr>
          <w:b/>
        </w:rPr>
        <w:t xml:space="preserve">z dnia </w:t>
      </w:r>
      <w:r w:rsidR="007415BB">
        <w:rPr>
          <w:b/>
        </w:rPr>
        <w:t>12</w:t>
      </w:r>
      <w:r w:rsidR="00313A5D">
        <w:rPr>
          <w:b/>
        </w:rPr>
        <w:t xml:space="preserve"> </w:t>
      </w:r>
      <w:r w:rsidR="007415BB">
        <w:rPr>
          <w:b/>
        </w:rPr>
        <w:t>listopada</w:t>
      </w:r>
      <w:r w:rsidR="00B24477">
        <w:rPr>
          <w:b/>
        </w:rPr>
        <w:t xml:space="preserve"> 20</w:t>
      </w:r>
      <w:r w:rsidR="00313A5D">
        <w:rPr>
          <w:b/>
        </w:rPr>
        <w:t>24</w:t>
      </w:r>
      <w:r>
        <w:rPr>
          <w:b/>
        </w:rPr>
        <w:t xml:space="preserve"> r.</w:t>
      </w:r>
    </w:p>
    <w:p w14:paraId="16C8AF0C" w14:textId="77777777" w:rsidR="007634DF" w:rsidRDefault="007634DF" w:rsidP="007634DF">
      <w:pPr>
        <w:jc w:val="center"/>
        <w:rPr>
          <w:b/>
        </w:rPr>
      </w:pPr>
    </w:p>
    <w:p w14:paraId="2BF01CE1" w14:textId="7FC7D3BE" w:rsidR="007634DF" w:rsidRDefault="007634DF" w:rsidP="007634DF">
      <w:pPr>
        <w:jc w:val="both"/>
      </w:pPr>
      <w:r>
        <w:t xml:space="preserve">w sprawie sprzedaży samochodu specjalnego pożarniczego marki </w:t>
      </w:r>
      <w:r w:rsidR="00313A5D">
        <w:t>Jelcz 422 D</w:t>
      </w:r>
      <w:r>
        <w:t xml:space="preserve">, nr rejestracyjny </w:t>
      </w:r>
      <w:r w:rsidR="00313A5D">
        <w:t>TNA</w:t>
      </w:r>
      <w:r w:rsidR="00BC1D29">
        <w:t xml:space="preserve"> </w:t>
      </w:r>
      <w:r w:rsidR="00313A5D">
        <w:t>0716</w:t>
      </w:r>
      <w:r w:rsidR="00CC05E4">
        <w:t xml:space="preserve"> </w:t>
      </w:r>
      <w:r w:rsidR="00CC05E4" w:rsidRPr="00B670F9">
        <w:rPr>
          <w:color w:val="000000" w:themeColor="text1"/>
        </w:rPr>
        <w:t xml:space="preserve">z zamontowaną na nim </w:t>
      </w:r>
      <w:r w:rsidR="00313A5D">
        <w:rPr>
          <w:color w:val="000000" w:themeColor="text1"/>
        </w:rPr>
        <w:t>autopompą</w:t>
      </w:r>
      <w:r w:rsidR="00CC05E4" w:rsidRPr="00B670F9">
        <w:rPr>
          <w:color w:val="000000" w:themeColor="text1"/>
        </w:rPr>
        <w:t xml:space="preserve"> </w:t>
      </w:r>
      <w:r w:rsidR="00313A5D">
        <w:rPr>
          <w:color w:val="000000" w:themeColor="text1"/>
        </w:rPr>
        <w:t>A32/8N o wydajności 3200 l/min</w:t>
      </w:r>
      <w:r w:rsidR="00CC05E4" w:rsidRPr="00B670F9">
        <w:rPr>
          <w:color w:val="000000" w:themeColor="text1"/>
        </w:rPr>
        <w:t>,</w:t>
      </w:r>
      <w:r w:rsidRPr="00B670F9">
        <w:rPr>
          <w:color w:val="000000" w:themeColor="text1"/>
        </w:rPr>
        <w:t xml:space="preserve"> </w:t>
      </w:r>
      <w:r>
        <w:t xml:space="preserve">będącego własnością Gminy Wojnicz pozostającego w użytkowaniu Ochotniczej Straży Pożarnej </w:t>
      </w:r>
      <w:r w:rsidR="00313A5D">
        <w:t>Wojnicz</w:t>
      </w:r>
      <w:r w:rsidR="00BC1D29">
        <w:t>.</w:t>
      </w:r>
    </w:p>
    <w:p w14:paraId="35909C16" w14:textId="427EE6A5" w:rsidR="007634DF" w:rsidRDefault="007634DF" w:rsidP="007634DF">
      <w:pPr>
        <w:jc w:val="both"/>
      </w:pPr>
      <w:r>
        <w:t xml:space="preserve">Na podstawie art. 30 ust. 2 pkt 3, ustawy  z dnia 8 marca 1990r. o samorządzie gminnym </w:t>
      </w:r>
      <w:r w:rsidR="00CE4539">
        <w:t>(</w:t>
      </w:r>
      <w:r w:rsidR="00A85C53">
        <w:t>Dz.</w:t>
      </w:r>
      <w:r w:rsidR="004706C5">
        <w:t xml:space="preserve"> </w:t>
      </w:r>
      <w:r w:rsidR="00CE4539">
        <w:t xml:space="preserve">U. z </w:t>
      </w:r>
      <w:r w:rsidR="00313A5D">
        <w:t>2024</w:t>
      </w:r>
      <w:r w:rsidR="00F91894">
        <w:t xml:space="preserve"> r.</w:t>
      </w:r>
      <w:r w:rsidR="00A85C53">
        <w:t xml:space="preserve"> poz.</w:t>
      </w:r>
      <w:r w:rsidR="00CE4539">
        <w:t xml:space="preserve"> </w:t>
      </w:r>
      <w:r w:rsidR="00313A5D">
        <w:t>609</w:t>
      </w:r>
      <w:r w:rsidR="004706C5">
        <w:t>)</w:t>
      </w:r>
      <w:r w:rsidR="00584095">
        <w:t xml:space="preserve"> oraz Zarządzenia Burmistrza nr 73/2018 z dnia 2 marca 2018 r. w sprawie: wprowadzenia w Urzędzie Miejskim w Wojnicz Instrukcji w sprawie gospodarki majątkiem trwałym Gminy, inwentaryzacji majątku i zasad odpowiedzialności za powierzone mienie zmienionego zarządzeniem na 45/2019 Burmistrza Wojnicza z dnia 27 lutego 2019 r. </w:t>
      </w:r>
    </w:p>
    <w:p w14:paraId="07C0C240" w14:textId="77777777" w:rsidR="007634DF" w:rsidRDefault="007634DF" w:rsidP="007634DF">
      <w:pPr>
        <w:jc w:val="center"/>
        <w:rPr>
          <w:b/>
        </w:rPr>
      </w:pPr>
      <w:r>
        <w:rPr>
          <w:b/>
        </w:rPr>
        <w:t>zarządzam co następuje :</w:t>
      </w:r>
    </w:p>
    <w:p w14:paraId="08E8C4F4" w14:textId="77777777" w:rsidR="007634DF" w:rsidRDefault="007634DF" w:rsidP="007634DF">
      <w:pPr>
        <w:jc w:val="center"/>
        <w:rPr>
          <w:b/>
        </w:rPr>
      </w:pPr>
      <w:r>
        <w:rPr>
          <w:b/>
        </w:rPr>
        <w:t>§ 1</w:t>
      </w:r>
    </w:p>
    <w:p w14:paraId="64D884DA" w14:textId="045C6A0F" w:rsidR="00E052EB" w:rsidRDefault="00E57206" w:rsidP="007634DF">
      <w:pPr>
        <w:pStyle w:val="Akapitzlist"/>
        <w:numPr>
          <w:ilvl w:val="0"/>
          <w:numId w:val="1"/>
        </w:numPr>
        <w:jc w:val="both"/>
      </w:pPr>
      <w:r>
        <w:t>Dokonać s</w:t>
      </w:r>
      <w:r w:rsidR="007634DF">
        <w:t>przedaż</w:t>
      </w:r>
      <w:r>
        <w:t>y</w:t>
      </w:r>
      <w:r w:rsidR="007634DF">
        <w:t xml:space="preserve"> środka trwałego – samochodu specjalnego pożarniczego marki </w:t>
      </w:r>
      <w:r w:rsidR="00313A5D">
        <w:t>Jelcz 422 D,</w:t>
      </w:r>
      <w:r w:rsidR="00E052EB">
        <w:t xml:space="preserve"> nr rejestracyjny </w:t>
      </w:r>
      <w:r w:rsidR="00313A5D">
        <w:t>TNA</w:t>
      </w:r>
      <w:r w:rsidR="00BC1D29">
        <w:t xml:space="preserve"> </w:t>
      </w:r>
      <w:r w:rsidR="00313A5D">
        <w:t>0716</w:t>
      </w:r>
      <w:r w:rsidR="00E052EB">
        <w:t xml:space="preserve">, rok produkcji </w:t>
      </w:r>
      <w:r w:rsidR="00313A5D">
        <w:t>1996</w:t>
      </w:r>
      <w:r w:rsidR="00CC05E4">
        <w:t xml:space="preserve"> </w:t>
      </w:r>
      <w:r w:rsidR="00CC05E4" w:rsidRPr="00B670F9">
        <w:rPr>
          <w:color w:val="000000" w:themeColor="text1"/>
        </w:rPr>
        <w:t xml:space="preserve">z zamontowaną </w:t>
      </w:r>
      <w:r w:rsidR="00313A5D">
        <w:rPr>
          <w:color w:val="000000" w:themeColor="text1"/>
        </w:rPr>
        <w:t>autopompą</w:t>
      </w:r>
      <w:r w:rsidR="00CC05E4" w:rsidRPr="00B670F9">
        <w:rPr>
          <w:color w:val="000000" w:themeColor="text1"/>
        </w:rPr>
        <w:t xml:space="preserve"> </w:t>
      </w:r>
      <w:r w:rsidR="00313A5D">
        <w:rPr>
          <w:color w:val="000000" w:themeColor="text1"/>
        </w:rPr>
        <w:t xml:space="preserve">A32/8N </w:t>
      </w:r>
      <w:r w:rsidR="00554682">
        <w:rPr>
          <w:color w:val="000000" w:themeColor="text1"/>
        </w:rPr>
        <w:br/>
      </w:r>
      <w:r w:rsidR="00313A5D">
        <w:rPr>
          <w:color w:val="000000" w:themeColor="text1"/>
        </w:rPr>
        <w:t>o wydajności 3200 l/min</w:t>
      </w:r>
      <w:r w:rsidR="00E052EB">
        <w:t>, stanowiącego własność Gminy Wojnicz, poz</w:t>
      </w:r>
      <w:r w:rsidR="00BA089C">
        <w:t xml:space="preserve">ostającego </w:t>
      </w:r>
      <w:r w:rsidR="00554682">
        <w:br/>
      </w:r>
      <w:r w:rsidR="00BA089C">
        <w:t>w użytkowaniu przez O</w:t>
      </w:r>
      <w:r w:rsidR="00E052EB">
        <w:t xml:space="preserve">chotniczą Straż Pożarną </w:t>
      </w:r>
      <w:r w:rsidR="00313A5D">
        <w:t>Wojnicz</w:t>
      </w:r>
      <w:r w:rsidR="00E052EB">
        <w:t>.</w:t>
      </w:r>
    </w:p>
    <w:p w14:paraId="616D9295" w14:textId="76410CFE" w:rsidR="007634DF" w:rsidRDefault="00E052EB" w:rsidP="007634DF">
      <w:pPr>
        <w:pStyle w:val="Akapitzlist"/>
        <w:numPr>
          <w:ilvl w:val="0"/>
          <w:numId w:val="1"/>
        </w:numPr>
        <w:jc w:val="both"/>
      </w:pPr>
      <w:r>
        <w:t xml:space="preserve">Sprzedaż </w:t>
      </w:r>
      <w:r w:rsidR="00EC7783">
        <w:t xml:space="preserve">przeprowadzić w formie </w:t>
      </w:r>
      <w:r w:rsidR="0082120B">
        <w:t>aukcji</w:t>
      </w:r>
      <w:r w:rsidR="00F91894">
        <w:t>, z ceną jako jedynym kryterium oceny oferty</w:t>
      </w:r>
      <w:r w:rsidR="00533ECB">
        <w:t>.</w:t>
      </w:r>
    </w:p>
    <w:p w14:paraId="439D53D7" w14:textId="28EE8807" w:rsidR="00E052EB" w:rsidRDefault="00F91894" w:rsidP="00E052EB">
      <w:pPr>
        <w:pStyle w:val="Akapitzlist"/>
        <w:numPr>
          <w:ilvl w:val="0"/>
          <w:numId w:val="1"/>
        </w:numPr>
        <w:spacing w:before="240"/>
        <w:jc w:val="both"/>
      </w:pPr>
      <w:r>
        <w:t>Ustala się cenę wywoławczą na przedmiot sprzedaży w kwocie</w:t>
      </w:r>
      <w:r w:rsidR="00CC05E4">
        <w:t xml:space="preserve"> </w:t>
      </w:r>
      <w:r w:rsidR="00244FB0">
        <w:rPr>
          <w:color w:val="000000" w:themeColor="text1"/>
        </w:rPr>
        <w:t>25</w:t>
      </w:r>
      <w:r w:rsidR="00CC05E4" w:rsidRPr="00B670F9">
        <w:rPr>
          <w:color w:val="000000" w:themeColor="text1"/>
        </w:rPr>
        <w:t> </w:t>
      </w:r>
      <w:r w:rsidR="00244FB0">
        <w:rPr>
          <w:color w:val="000000" w:themeColor="text1"/>
        </w:rPr>
        <w:t>0</w:t>
      </w:r>
      <w:r w:rsidR="00313A5D">
        <w:rPr>
          <w:color w:val="000000" w:themeColor="text1"/>
        </w:rPr>
        <w:t>00</w:t>
      </w:r>
      <w:r w:rsidR="00CC05E4" w:rsidRPr="00B670F9">
        <w:rPr>
          <w:color w:val="000000" w:themeColor="text1"/>
        </w:rPr>
        <w:t xml:space="preserve">,00 zł </w:t>
      </w:r>
      <w:r w:rsidR="00E052EB">
        <w:t>(</w:t>
      </w:r>
      <w:r w:rsidR="00533ECB">
        <w:t>słownie:</w:t>
      </w:r>
      <w:r w:rsidR="00CC05E4">
        <w:rPr>
          <w:color w:val="FF0000"/>
        </w:rPr>
        <w:t xml:space="preserve"> </w:t>
      </w:r>
      <w:r w:rsidR="00244FB0">
        <w:rPr>
          <w:color w:val="000000" w:themeColor="text1"/>
        </w:rPr>
        <w:t>dwadzieścia pięć</w:t>
      </w:r>
      <w:r w:rsidR="00CC05E4" w:rsidRPr="00B670F9">
        <w:rPr>
          <w:color w:val="000000" w:themeColor="text1"/>
        </w:rPr>
        <w:t xml:space="preserve"> złotych 00/100</w:t>
      </w:r>
      <w:r w:rsidR="00E052EB" w:rsidRPr="00B670F9">
        <w:rPr>
          <w:color w:val="000000" w:themeColor="text1"/>
        </w:rPr>
        <w:t xml:space="preserve"> </w:t>
      </w:r>
      <w:r w:rsidR="00E052EB">
        <w:t xml:space="preserve">) </w:t>
      </w:r>
      <w:r w:rsidR="004706C5">
        <w:t>.</w:t>
      </w:r>
    </w:p>
    <w:p w14:paraId="05A646A9" w14:textId="15BFF05D" w:rsidR="00BA089C" w:rsidRDefault="00BA089C" w:rsidP="00E052EB">
      <w:pPr>
        <w:pStyle w:val="Akapitzlist"/>
        <w:numPr>
          <w:ilvl w:val="0"/>
          <w:numId w:val="1"/>
        </w:numPr>
        <w:spacing w:before="240"/>
        <w:jc w:val="both"/>
      </w:pPr>
      <w:r>
        <w:t xml:space="preserve">Treść ogłoszenia o </w:t>
      </w:r>
      <w:r w:rsidR="0087099D">
        <w:t>aukcji</w:t>
      </w:r>
      <w:r>
        <w:t xml:space="preserve"> stanowi załącznik do niniejszego zarządzenia.</w:t>
      </w:r>
    </w:p>
    <w:p w14:paraId="56F175EB" w14:textId="77777777" w:rsidR="0043284A" w:rsidRDefault="0043284A" w:rsidP="0043284A">
      <w:pPr>
        <w:spacing w:before="240"/>
        <w:ind w:left="360"/>
        <w:jc w:val="center"/>
        <w:rPr>
          <w:b/>
        </w:rPr>
      </w:pPr>
      <w:r>
        <w:rPr>
          <w:b/>
        </w:rPr>
        <w:t>§ 2</w:t>
      </w:r>
    </w:p>
    <w:p w14:paraId="08459EE0" w14:textId="77777777" w:rsidR="0043284A" w:rsidRDefault="00882B68" w:rsidP="00882B68">
      <w:pPr>
        <w:spacing w:before="240"/>
        <w:jc w:val="both"/>
      </w:pPr>
      <w:r>
        <w:t xml:space="preserve">       1.  </w:t>
      </w:r>
      <w:r w:rsidR="0043284A">
        <w:t xml:space="preserve">Do przeprowadzenia </w:t>
      </w:r>
      <w:r w:rsidR="00BC1D29">
        <w:t>przetargu</w:t>
      </w:r>
      <w:r w:rsidR="0043284A">
        <w:t xml:space="preserve"> powołuję Komisję w składzie :</w:t>
      </w:r>
    </w:p>
    <w:p w14:paraId="71ECBD6E" w14:textId="2B08DE13" w:rsidR="0043284A" w:rsidRDefault="00313A5D" w:rsidP="0043284A">
      <w:pPr>
        <w:pStyle w:val="Akapitzlist"/>
        <w:numPr>
          <w:ilvl w:val="0"/>
          <w:numId w:val="2"/>
        </w:numPr>
        <w:spacing w:before="240"/>
        <w:jc w:val="both"/>
      </w:pPr>
      <w:r>
        <w:t>Karolina Popiela</w:t>
      </w:r>
      <w:r w:rsidR="0043284A">
        <w:t xml:space="preserve"> -  przewodniczący Komisji</w:t>
      </w:r>
    </w:p>
    <w:p w14:paraId="222C1ECC" w14:textId="142232ED" w:rsidR="0043284A" w:rsidRDefault="00313A5D" w:rsidP="0043284A">
      <w:pPr>
        <w:pStyle w:val="Akapitzlist"/>
        <w:numPr>
          <w:ilvl w:val="0"/>
          <w:numId w:val="2"/>
        </w:numPr>
        <w:spacing w:before="240"/>
        <w:jc w:val="both"/>
      </w:pPr>
      <w:r>
        <w:t>Małgorzata Gubernat</w:t>
      </w:r>
      <w:r w:rsidR="001A5918">
        <w:t xml:space="preserve"> - </w:t>
      </w:r>
      <w:r w:rsidR="0043284A">
        <w:t xml:space="preserve"> członek</w:t>
      </w:r>
    </w:p>
    <w:p w14:paraId="11A63913" w14:textId="4F808591" w:rsidR="00882B68" w:rsidRDefault="00244FB0" w:rsidP="00882B68">
      <w:pPr>
        <w:pStyle w:val="Akapitzlist"/>
        <w:numPr>
          <w:ilvl w:val="0"/>
          <w:numId w:val="2"/>
        </w:numPr>
        <w:spacing w:before="240"/>
        <w:jc w:val="both"/>
      </w:pPr>
      <w:r>
        <w:t>Monika Piórkowska</w:t>
      </w:r>
      <w:r w:rsidR="001A5918" w:rsidRPr="00554682">
        <w:t xml:space="preserve"> </w:t>
      </w:r>
      <w:r w:rsidR="001A5918">
        <w:t>–</w:t>
      </w:r>
      <w:r w:rsidR="00882B68">
        <w:t xml:space="preserve"> członek</w:t>
      </w:r>
    </w:p>
    <w:p w14:paraId="2F026A98" w14:textId="77777777" w:rsidR="0082120B" w:rsidRDefault="0082120B" w:rsidP="00554682">
      <w:pPr>
        <w:pStyle w:val="Akapitzlist"/>
        <w:spacing w:before="240"/>
        <w:ind w:left="1068"/>
        <w:jc w:val="both"/>
      </w:pPr>
    </w:p>
    <w:p w14:paraId="30E853E3" w14:textId="77777777" w:rsidR="00882B68" w:rsidRDefault="00882B68" w:rsidP="00882B68">
      <w:pPr>
        <w:pStyle w:val="Akapitzlist"/>
        <w:spacing w:before="240"/>
        <w:ind w:left="0"/>
        <w:jc w:val="both"/>
      </w:pPr>
    </w:p>
    <w:p w14:paraId="5BE6F7F7" w14:textId="77777777" w:rsidR="00882B68" w:rsidRDefault="00882B68" w:rsidP="00882B68">
      <w:pPr>
        <w:pStyle w:val="Akapitzlist"/>
        <w:spacing w:before="240"/>
        <w:ind w:left="0"/>
        <w:jc w:val="center"/>
        <w:rPr>
          <w:b/>
        </w:rPr>
      </w:pPr>
      <w:r>
        <w:rPr>
          <w:b/>
        </w:rPr>
        <w:t xml:space="preserve"> § 3</w:t>
      </w:r>
    </w:p>
    <w:p w14:paraId="46C3AA07" w14:textId="77777777" w:rsidR="00FA62B9" w:rsidRDefault="00FA62B9" w:rsidP="00882B68">
      <w:pPr>
        <w:pStyle w:val="Akapitzlist"/>
        <w:spacing w:before="240"/>
        <w:ind w:left="0"/>
        <w:jc w:val="center"/>
        <w:rPr>
          <w:b/>
        </w:rPr>
      </w:pPr>
    </w:p>
    <w:p w14:paraId="5B5EAC94" w14:textId="77777777" w:rsidR="00FA62B9" w:rsidRPr="00FA62B9" w:rsidRDefault="00FA62B9" w:rsidP="00FA62B9">
      <w:pPr>
        <w:pStyle w:val="Akapitzlist"/>
        <w:spacing w:before="240"/>
        <w:ind w:left="0"/>
        <w:jc w:val="both"/>
      </w:pPr>
      <w:r>
        <w:t>Zarządzenie wchodzi w życie z dniem podpisania.</w:t>
      </w:r>
    </w:p>
    <w:p w14:paraId="5A0F8208" w14:textId="77777777" w:rsidR="00882B68" w:rsidRPr="0043284A" w:rsidRDefault="00882B68" w:rsidP="00882B68">
      <w:pPr>
        <w:pStyle w:val="Akapitzlist"/>
        <w:spacing w:before="240"/>
        <w:ind w:left="1068"/>
        <w:jc w:val="both"/>
      </w:pPr>
    </w:p>
    <w:sectPr w:rsidR="00882B68" w:rsidRPr="0043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F45"/>
    <w:multiLevelType w:val="hybridMultilevel"/>
    <w:tmpl w:val="524CB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E4F23"/>
    <w:multiLevelType w:val="hybridMultilevel"/>
    <w:tmpl w:val="0E2C0F56"/>
    <w:lvl w:ilvl="0" w:tplc="CBB0BAE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7791204">
    <w:abstractNumId w:val="0"/>
  </w:num>
  <w:num w:numId="2" w16cid:durableId="156842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DF"/>
    <w:rsid w:val="001762E2"/>
    <w:rsid w:val="001A5918"/>
    <w:rsid w:val="00244FB0"/>
    <w:rsid w:val="00313A5D"/>
    <w:rsid w:val="00380668"/>
    <w:rsid w:val="0043284A"/>
    <w:rsid w:val="004529B0"/>
    <w:rsid w:val="004539DB"/>
    <w:rsid w:val="004706C5"/>
    <w:rsid w:val="00476497"/>
    <w:rsid w:val="00487C40"/>
    <w:rsid w:val="00533ECB"/>
    <w:rsid w:val="00554682"/>
    <w:rsid w:val="00574E99"/>
    <w:rsid w:val="00584095"/>
    <w:rsid w:val="005C4C86"/>
    <w:rsid w:val="005D439A"/>
    <w:rsid w:val="005F2A00"/>
    <w:rsid w:val="007415BB"/>
    <w:rsid w:val="007634DF"/>
    <w:rsid w:val="0079780B"/>
    <w:rsid w:val="007E7798"/>
    <w:rsid w:val="0082120B"/>
    <w:rsid w:val="0087099D"/>
    <w:rsid w:val="00882B68"/>
    <w:rsid w:val="008C4419"/>
    <w:rsid w:val="008C5D5E"/>
    <w:rsid w:val="008F39CE"/>
    <w:rsid w:val="00A416D0"/>
    <w:rsid w:val="00A85C53"/>
    <w:rsid w:val="00B24477"/>
    <w:rsid w:val="00B670F9"/>
    <w:rsid w:val="00B717D8"/>
    <w:rsid w:val="00BA089C"/>
    <w:rsid w:val="00BC1D29"/>
    <w:rsid w:val="00C12A52"/>
    <w:rsid w:val="00C24491"/>
    <w:rsid w:val="00C41B72"/>
    <w:rsid w:val="00CC05E4"/>
    <w:rsid w:val="00CE4539"/>
    <w:rsid w:val="00D00CB8"/>
    <w:rsid w:val="00E052EB"/>
    <w:rsid w:val="00E57206"/>
    <w:rsid w:val="00E67612"/>
    <w:rsid w:val="00E76075"/>
    <w:rsid w:val="00EC7783"/>
    <w:rsid w:val="00F91894"/>
    <w:rsid w:val="00F95CFE"/>
    <w:rsid w:val="00FA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515F"/>
  <w15:docId w15:val="{66B9E4B6-9E6C-4B47-8915-CF5977D0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CCC3-23E2-4171-905E-0DCB5825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Mosio</dc:creator>
  <cp:lastModifiedBy>Karolina Michałek</cp:lastModifiedBy>
  <cp:revision>12</cp:revision>
  <cp:lastPrinted>2024-11-12T09:42:00Z</cp:lastPrinted>
  <dcterms:created xsi:type="dcterms:W3CDTF">2024-09-30T12:50:00Z</dcterms:created>
  <dcterms:modified xsi:type="dcterms:W3CDTF">2024-11-12T10:07:00Z</dcterms:modified>
</cp:coreProperties>
</file>