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89B4" w14:textId="758A7EC9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Działając na podstawie art. 38 ust.1, art.67 ust.2 pkt.1 ustawy z dnia 21 sierpnia 1997 roku</w:t>
      </w:r>
      <w:r w:rsidRPr="00E2609C">
        <w:rPr>
          <w:rFonts w:ascii="Arial" w:hAnsi="Arial" w:cs="Arial"/>
        </w:rPr>
        <w:br/>
        <w:t xml:space="preserve">o gospodarce nieruchomościami, (Dz.U z 2021 r., poz.1899 ze zm.) §6 ust.1 i §13 Rozporządzenia Rady Ministrów z dnia 14 września 2004 r. w sprawie sposobu i trybu przeprowadzania przetargów oraz rokowań na zbycie nieruchomości (Dz.U z 2021 r., poz.2213 ze zm.) oraz uchwały Rady Miejskiej w Wojniczu nr  </w:t>
      </w:r>
      <w:r>
        <w:rPr>
          <w:rFonts w:ascii="Arial" w:hAnsi="Arial" w:cs="Arial"/>
        </w:rPr>
        <w:t>X/81/2015</w:t>
      </w:r>
      <w:r w:rsidRPr="00E2609C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21.09.2015 r.</w:t>
      </w:r>
    </w:p>
    <w:p w14:paraId="1A06BA9E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ogłasza pierwszy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19917530" w14:textId="42DEA692" w:rsidR="00CB7BCF" w:rsidRPr="00CF11CA" w:rsidRDefault="003F3675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54695504"/>
      <w:r>
        <w:rPr>
          <w:rFonts w:ascii="Arial" w:hAnsi="Arial" w:cs="Arial"/>
          <w:b/>
          <w:bCs/>
        </w:rPr>
        <w:t>I.</w:t>
      </w: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2FCE733A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3F3675">
        <w:rPr>
          <w:rFonts w:ascii="Arial" w:hAnsi="Arial" w:cs="Arial"/>
        </w:rPr>
        <w:t xml:space="preserve">Działka ew. nr </w:t>
      </w:r>
      <w:r w:rsidRPr="003F3675">
        <w:rPr>
          <w:rFonts w:ascii="Arial" w:hAnsi="Arial" w:cs="Arial"/>
          <w:bCs/>
        </w:rPr>
        <w:t xml:space="preserve">328/10 położona w Dębinie Łętowskiej, obręb ewidencyjny Dębina Łętowska, gm. Wojnicz. Nieruchomość </w:t>
      </w:r>
      <w:r w:rsidRPr="003F3675">
        <w:rPr>
          <w:rFonts w:ascii="Arial" w:hAnsi="Arial" w:cs="Arial"/>
        </w:rPr>
        <w:t xml:space="preserve">objęta jest księgą wieczystą nr </w:t>
      </w:r>
      <w:r w:rsidRPr="003F3675">
        <w:rPr>
          <w:rFonts w:ascii="Arial" w:hAnsi="Arial" w:cs="Arial"/>
          <w:bCs/>
        </w:rPr>
        <w:t>TR1T/00133407/0</w:t>
      </w:r>
      <w:r w:rsidRPr="003F3675">
        <w:rPr>
          <w:rFonts w:ascii="Arial" w:hAnsi="Arial" w:cs="Arial"/>
        </w:rPr>
        <w:t xml:space="preserve"> prowadzoną przez Sąd Rejonowy w Tarnowie, Wydział VI Ksiąg Wieczystych. </w:t>
      </w:r>
    </w:p>
    <w:p w14:paraId="1E274F5D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328/10. </w:t>
      </w:r>
      <w:r w:rsidRPr="003F3675">
        <w:rPr>
          <w:rFonts w:ascii="Arial" w:hAnsi="Arial" w:cs="Arial"/>
          <w:bCs/>
        </w:rPr>
        <w:t xml:space="preserve"> </w:t>
      </w:r>
    </w:p>
    <w:bookmarkEnd w:id="1"/>
    <w:p w14:paraId="52876598" w14:textId="2168EF5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3F3675" w:rsidRPr="003F3675">
        <w:rPr>
          <w:rFonts w:ascii="Arial" w:hAnsi="Arial" w:cs="Arial"/>
          <w:bCs/>
        </w:rPr>
        <w:t>0,1447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E28592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Niezabudowana działka ew. nr 328/10 położona jest w południowej części miejscowości Dębina</w:t>
      </w:r>
    </w:p>
    <w:p w14:paraId="245A3A77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Łętowska. Sąsiedztwo działki stanowi zabudowa mieszkaniowa jednorodzinna oraz tereny</w:t>
      </w:r>
    </w:p>
    <w:p w14:paraId="2A5E48D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niezabudowane użytkowane rolniczo. Działka znajduje się w drugiej linii zabudowy.   Działka</w:t>
      </w:r>
    </w:p>
    <w:p w14:paraId="591260A6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posiada kształt regularny, zbliżony do kwadratu. Przez działkę przebiega sieć gazowa. W</w:t>
      </w:r>
    </w:p>
    <w:p w14:paraId="25CA3E6D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pobliżu działki przebiega sieć wodociągowa oraz energetyczna. Teren działki jest płaski. Wzdłuż</w:t>
      </w:r>
    </w:p>
    <w:p w14:paraId="3982342E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zachodniej granicy przechodzi rów. Działka posiada dostęp do drogi publicznej oznaczonej jako</w:t>
      </w:r>
    </w:p>
    <w:p w14:paraId="4A5B4569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149 w obrębie Dębina Łętowska poprzez drogę służebną przebiegającą przez</w:t>
      </w:r>
    </w:p>
    <w:p w14:paraId="3B82659C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działkę ew. nr 328/8 (przy południowej jej granicy) i przez działkę ew. nr 328/9 (przy zachodniej</w:t>
      </w:r>
    </w:p>
    <w:p w14:paraId="377E6358" w14:textId="7135E440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jej granicy, obok rowu melioracyjnego).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35D465D3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328/10 położona w Dębinie Łętowskiej, gm. Wojnicz objęta jest</w:t>
      </w:r>
    </w:p>
    <w:p w14:paraId="12AE1E1B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obowiązującym miejscowym planem zagospodarowania przestrzennego zatwierdzonym</w:t>
      </w:r>
    </w:p>
    <w:p w14:paraId="30531410" w14:textId="6E3C199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uchwałą Nr XV/156/2020 Rady Miejskiej w Wojniczu z dnia  14 lutego 2020 r. </w:t>
      </w:r>
    </w:p>
    <w:p w14:paraId="41EA9093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Zgodnie z ustaleniami ww. planu miejscowego działka ew. nr 328/10 mieści się w terenach</w:t>
      </w:r>
    </w:p>
    <w:p w14:paraId="7E357D6E" w14:textId="07CF974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oznaczonych symbolem G-2MNR – tereny zabudowy mieszkaniowo-usługowej.</w:t>
      </w:r>
    </w:p>
    <w:p w14:paraId="443CFC79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</w:p>
    <w:p w14:paraId="364E00B2" w14:textId="01841C4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30303148" w14:textId="72785FC6" w:rsidR="003F3675" w:rsidRPr="003F3675" w:rsidRDefault="00E2609C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44 500</w:t>
      </w:r>
      <w:r w:rsidR="003F3675" w:rsidRPr="003F3675">
        <w:rPr>
          <w:rFonts w:ascii="Arial" w:hAnsi="Arial" w:cs="Arial"/>
        </w:rPr>
        <w:t>,00 zł – brutto</w:t>
      </w:r>
      <w:r>
        <w:rPr>
          <w:rFonts w:ascii="Arial" w:hAnsi="Arial" w:cs="Arial"/>
        </w:rPr>
        <w:t xml:space="preserve"> </w:t>
      </w:r>
    </w:p>
    <w:p w14:paraId="43DF6921" w14:textId="680A7EEF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(słownie:  </w:t>
      </w:r>
      <w:r w:rsidR="00E2609C">
        <w:rPr>
          <w:rFonts w:ascii="Arial" w:hAnsi="Arial" w:cs="Arial"/>
        </w:rPr>
        <w:t>czterdzieści cztery tysiące pięćset</w:t>
      </w:r>
      <w:r w:rsidRPr="003F3675">
        <w:rPr>
          <w:rFonts w:ascii="Arial" w:hAnsi="Arial" w:cs="Arial"/>
        </w:rPr>
        <w:t xml:space="preserve"> 00/100 złotych – brutto)</w:t>
      </w:r>
    </w:p>
    <w:p w14:paraId="48A1A5E9" w14:textId="25D298D2" w:rsidR="00E2609C" w:rsidRPr="003F3675" w:rsidRDefault="00E2609C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407097E1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382A23">
        <w:rPr>
          <w:rFonts w:ascii="Arial" w:hAnsi="Arial" w:cs="Arial"/>
          <w:b/>
          <w:bCs/>
        </w:rPr>
        <w:t>9</w:t>
      </w:r>
      <w:r w:rsidR="00E2609C">
        <w:rPr>
          <w:rFonts w:ascii="Arial" w:hAnsi="Arial" w:cs="Arial"/>
          <w:b/>
          <w:bCs/>
        </w:rPr>
        <w:t xml:space="preserve"> sierpnia</w:t>
      </w:r>
      <w:r w:rsidRPr="00CF11CA">
        <w:rPr>
          <w:rFonts w:ascii="Arial" w:hAnsi="Arial" w:cs="Arial"/>
          <w:b/>
          <w:bCs/>
        </w:rPr>
        <w:t xml:space="preserve"> 202</w:t>
      </w:r>
      <w:r w:rsidR="00E2609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(wtorek) o godzinie </w:t>
      </w:r>
      <w:r w:rsidR="003F3675">
        <w:rPr>
          <w:rFonts w:ascii="Arial" w:hAnsi="Arial" w:cs="Arial"/>
          <w:b/>
          <w:bCs/>
        </w:rPr>
        <w:t>9</w:t>
      </w:r>
      <w:r w:rsidR="009B5253">
        <w:rPr>
          <w:rFonts w:ascii="Arial" w:hAnsi="Arial" w:cs="Arial"/>
          <w:b/>
          <w:bCs/>
          <w:vertAlign w:val="superscript"/>
        </w:rPr>
        <w:t>3</w:t>
      </w:r>
      <w:r w:rsidRPr="00CF11CA">
        <w:rPr>
          <w:rFonts w:ascii="Arial" w:hAnsi="Arial" w:cs="Arial"/>
          <w:b/>
          <w:bCs/>
          <w:vertAlign w:val="superscript"/>
        </w:rPr>
        <w:t>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467F1F74" w14:textId="77777777" w:rsidR="00724A1F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E2609C">
        <w:rPr>
          <w:rFonts w:ascii="Arial" w:hAnsi="Arial" w:cs="Arial"/>
        </w:rPr>
        <w:t>8 900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E2609C">
        <w:rPr>
          <w:rFonts w:ascii="Arial" w:hAnsi="Arial" w:cs="Arial"/>
        </w:rPr>
        <w:t xml:space="preserve">osiem tysięcy dziewięćset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 w Banku Spółdzielczym Rzemiosła w Krakowie, oddział w Wojniczu do dnia</w:t>
      </w:r>
    </w:p>
    <w:p w14:paraId="2CAE270B" w14:textId="7CC278A4" w:rsidR="00CB7BCF" w:rsidRPr="00CF11CA" w:rsidRDefault="008C26DA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 sierpnia</w:t>
      </w:r>
      <w:r w:rsidR="00CF11CA">
        <w:rPr>
          <w:rFonts w:ascii="Arial" w:hAnsi="Arial" w:cs="Arial"/>
        </w:rPr>
        <w:t xml:space="preserve"> 202</w:t>
      </w:r>
      <w:r w:rsidR="00E2609C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</w:t>
      </w:r>
      <w:r w:rsidR="00724A1F">
        <w:rPr>
          <w:rFonts w:ascii="Arial" w:hAnsi="Arial" w:cs="Arial"/>
        </w:rPr>
        <w:t xml:space="preserve"> </w:t>
      </w:r>
      <w:r w:rsidR="00BE31EE">
        <w:rPr>
          <w:rFonts w:ascii="Arial" w:hAnsi="Arial" w:cs="Arial"/>
        </w:rPr>
        <w:t xml:space="preserve">tytułem: </w:t>
      </w:r>
      <w:r w:rsidRPr="008C26DA">
        <w:rPr>
          <w:rFonts w:ascii="Arial" w:hAnsi="Arial" w:cs="Arial"/>
        </w:rPr>
        <w:t>Wadium za działkę 328/1</w:t>
      </w:r>
      <w:r>
        <w:rPr>
          <w:rFonts w:ascii="Arial" w:hAnsi="Arial" w:cs="Arial"/>
        </w:rPr>
        <w:t>0</w:t>
      </w:r>
      <w:r w:rsidRPr="008C26DA">
        <w:rPr>
          <w:rFonts w:ascii="Arial" w:hAnsi="Arial" w:cs="Arial"/>
        </w:rPr>
        <w:t xml:space="preserve">. </w:t>
      </w:r>
      <w:r w:rsidR="00CB7BCF" w:rsidRPr="00CF11CA">
        <w:rPr>
          <w:rFonts w:ascii="Arial" w:hAnsi="Arial" w:cs="Arial"/>
        </w:rPr>
        <w:t>Przy wpłacie na konto decyduje data wpływu na konto Urzędu Miejskiego w Wojniczu.</w:t>
      </w:r>
    </w:p>
    <w:p w14:paraId="52D63353" w14:textId="5043C118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3F3675">
        <w:rPr>
          <w:rFonts w:ascii="Arial" w:hAnsi="Arial" w:cs="Arial"/>
        </w:rPr>
        <w:t>4</w:t>
      </w:r>
      <w:r w:rsidR="003E2C5A">
        <w:rPr>
          <w:rFonts w:ascii="Arial" w:hAnsi="Arial" w:cs="Arial"/>
        </w:rPr>
        <w:t>5</w:t>
      </w:r>
      <w:r w:rsidR="003F3675">
        <w:rPr>
          <w:rFonts w:ascii="Arial" w:hAnsi="Arial" w:cs="Arial"/>
        </w:rPr>
        <w:t>0</w:t>
      </w:r>
      <w:r w:rsidRPr="00CF11CA">
        <w:rPr>
          <w:rFonts w:ascii="Arial" w:hAnsi="Arial" w:cs="Arial"/>
        </w:rPr>
        <w:t xml:space="preserve">,00 zł (słownie: </w:t>
      </w:r>
      <w:r w:rsidR="003F3675">
        <w:rPr>
          <w:rFonts w:ascii="Arial" w:hAnsi="Arial" w:cs="Arial"/>
        </w:rPr>
        <w:t xml:space="preserve">czterysta </w:t>
      </w:r>
      <w:r w:rsidR="003E2C5A">
        <w:rPr>
          <w:rFonts w:ascii="Arial" w:hAnsi="Arial" w:cs="Arial"/>
        </w:rPr>
        <w:t>pięćdziesiąt</w:t>
      </w:r>
      <w:r w:rsid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</w:t>
      </w:r>
    </w:p>
    <w:bookmarkEnd w:id="0"/>
    <w:p w14:paraId="56B4C295" w14:textId="18F07FCB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3F3675">
        <w:rPr>
          <w:rFonts w:ascii="Arial" w:hAnsi="Arial" w:cs="Arial"/>
          <w:b/>
          <w:bCs/>
        </w:rPr>
        <w:t>.</w:t>
      </w:r>
    </w:p>
    <w:p w14:paraId="6F99B1A2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3D44BC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328/11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426CA31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328/11. </w:t>
      </w:r>
      <w:r w:rsidRPr="00072014">
        <w:rPr>
          <w:rFonts w:ascii="Arial" w:hAnsi="Arial" w:cs="Arial"/>
          <w:bCs/>
        </w:rPr>
        <w:t xml:space="preserve"> </w:t>
      </w:r>
    </w:p>
    <w:p w14:paraId="27CBF618" w14:textId="77777777" w:rsidR="00072014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2. Powierzchnia nieruchomości</w:t>
      </w:r>
      <w:r w:rsidRPr="003F3675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  <w:b/>
          <w:bCs/>
        </w:rPr>
        <w:t xml:space="preserve">– </w:t>
      </w:r>
      <w:r w:rsidR="00072014" w:rsidRPr="00072014">
        <w:rPr>
          <w:rFonts w:ascii="Arial" w:hAnsi="Arial" w:cs="Arial"/>
          <w:bCs/>
        </w:rPr>
        <w:t>0,1501 ha</w:t>
      </w:r>
      <w:r w:rsidR="00072014" w:rsidRPr="00072014">
        <w:rPr>
          <w:rFonts w:ascii="Arial" w:hAnsi="Arial" w:cs="Arial"/>
          <w:b/>
          <w:bCs/>
        </w:rPr>
        <w:t xml:space="preserve"> </w:t>
      </w:r>
    </w:p>
    <w:p w14:paraId="0FB10888" w14:textId="36DF18EC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3. Opis nieruchomości:</w:t>
      </w:r>
    </w:p>
    <w:p w14:paraId="636FD5A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328/11 położona jest w południowej części miejscowości Dębina Łętowska. Sąsiedztwo działki stanowi zabudowa mieszkaniowa jednorodzinna oraz tereny niezabudowane użytkowane rolniczo. Działka znajduje się w drugiej linii zabudowy.   Działka posiada kształt regularny, zbliżony do kwadratu wraz z wąską częścią zapewniającą dostęp do drogi publicznej oznaczonej jako działka ew. nr 149 w obrębie Dębina Łętowska. Przez działkę </w:t>
      </w:r>
      <w:r w:rsidRPr="00072014">
        <w:rPr>
          <w:rFonts w:ascii="Arial" w:hAnsi="Arial" w:cs="Arial"/>
        </w:rPr>
        <w:lastRenderedPageBreak/>
        <w:t xml:space="preserve">przebiega sieć gazowa. W pobliżu działki przebiega sieć wodociągowa oraz energetyczna.  Teren działki jest płaski. Wzdłuż zachodniej granicy przechodzi rów. </w:t>
      </w:r>
    </w:p>
    <w:p w14:paraId="62B3D4D4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4. Przeznaczenie nieruchomości w planie zagospodarowania przestrzennego:</w:t>
      </w:r>
    </w:p>
    <w:p w14:paraId="6A5B436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328/11 położona w Dębinie Łętowskiej, gm. Wojnicz objęta jest</w:t>
      </w:r>
    </w:p>
    <w:p w14:paraId="4A367AE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27159C47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69CE69F0" w14:textId="02E8BAE0" w:rsidR="003F3675" w:rsidRPr="003F3675" w:rsidRDefault="0007201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328/11 mieści się w terenach oznaczonych symbolem G-2MNR – tereny zabudowy mieszkaniowo-usługowej.</w:t>
      </w:r>
    </w:p>
    <w:p w14:paraId="2EC3142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5. Cena wywoławcza na nieruchomość:</w:t>
      </w:r>
    </w:p>
    <w:p w14:paraId="2EDB871C" w14:textId="6AC8A7A7" w:rsidR="00072014" w:rsidRPr="00072014" w:rsidRDefault="003E2C5A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45 500</w:t>
      </w:r>
      <w:r w:rsidR="00072014" w:rsidRPr="00072014">
        <w:rPr>
          <w:rFonts w:ascii="Arial" w:hAnsi="Arial" w:cs="Arial"/>
        </w:rPr>
        <w:t>,00 zł – brutto</w:t>
      </w:r>
    </w:p>
    <w:p w14:paraId="36DB0E65" w14:textId="02814500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(słownie:  </w:t>
      </w:r>
      <w:r w:rsidR="003E2C5A">
        <w:rPr>
          <w:rFonts w:ascii="Arial" w:hAnsi="Arial" w:cs="Arial"/>
        </w:rPr>
        <w:t>czterdzieści pięć tysięcy pięćset</w:t>
      </w:r>
      <w:r w:rsidRPr="00072014">
        <w:rPr>
          <w:rFonts w:ascii="Arial" w:hAnsi="Arial" w:cs="Arial"/>
        </w:rPr>
        <w:t xml:space="preserve"> 00/100 złotych – brutto)</w:t>
      </w:r>
    </w:p>
    <w:p w14:paraId="3440CFA4" w14:textId="6748F47D" w:rsidR="006749D8" w:rsidRPr="00072014" w:rsidRDefault="006749D8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49D8">
        <w:rPr>
          <w:rFonts w:ascii="Arial" w:hAnsi="Arial" w:cs="Arial"/>
        </w:rPr>
        <w:t xml:space="preserve">Cena zawiera 23% podatku VAT </w:t>
      </w:r>
    </w:p>
    <w:p w14:paraId="59CC733F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6. Dyspozycja:</w:t>
      </w:r>
    </w:p>
    <w:p w14:paraId="136E2DC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Sprzedaż w drodze ustnego przetargu nieograniczonego.</w:t>
      </w:r>
    </w:p>
    <w:p w14:paraId="04DDEDE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7. Obciążenia nieruchomości:</w:t>
      </w:r>
    </w:p>
    <w:p w14:paraId="50FB7D05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Brak</w:t>
      </w:r>
    </w:p>
    <w:p w14:paraId="5AF8101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98D418D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 xml:space="preserve">Nieruchomość nie jest przedmiotem zobowiązań.          </w:t>
      </w:r>
    </w:p>
    <w:p w14:paraId="3B18B53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9. Termin i miejsce przetargu:</w:t>
      </w:r>
    </w:p>
    <w:p w14:paraId="3DEC9D2D" w14:textId="3F7672E8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Przetarg odbędzie się w dniu </w:t>
      </w:r>
      <w:r w:rsidR="00382A23">
        <w:rPr>
          <w:rFonts w:ascii="Arial" w:hAnsi="Arial" w:cs="Arial"/>
          <w:b/>
          <w:bCs/>
        </w:rPr>
        <w:t>9</w:t>
      </w:r>
      <w:r w:rsidR="003E2C5A">
        <w:rPr>
          <w:rFonts w:ascii="Arial" w:hAnsi="Arial" w:cs="Arial"/>
          <w:b/>
          <w:bCs/>
        </w:rPr>
        <w:t xml:space="preserve"> sierpnia</w:t>
      </w:r>
      <w:r w:rsidRPr="003F3675">
        <w:rPr>
          <w:rFonts w:ascii="Arial" w:hAnsi="Arial" w:cs="Arial"/>
          <w:b/>
          <w:bCs/>
        </w:rPr>
        <w:t xml:space="preserve"> 202</w:t>
      </w:r>
      <w:r w:rsidR="00BE31EE">
        <w:rPr>
          <w:rFonts w:ascii="Arial" w:hAnsi="Arial" w:cs="Arial"/>
          <w:b/>
          <w:bCs/>
        </w:rPr>
        <w:t>2</w:t>
      </w:r>
      <w:r w:rsidRPr="003F3675">
        <w:rPr>
          <w:rFonts w:ascii="Arial" w:hAnsi="Arial" w:cs="Arial"/>
          <w:b/>
          <w:bCs/>
        </w:rPr>
        <w:t xml:space="preserve"> r. (wtorek) o godzinie </w:t>
      </w:r>
      <w:r w:rsidR="003E2C5A">
        <w:rPr>
          <w:rFonts w:ascii="Arial" w:hAnsi="Arial" w:cs="Arial"/>
          <w:b/>
          <w:bCs/>
        </w:rPr>
        <w:t>10</w:t>
      </w:r>
      <w:r w:rsidR="003E2C5A">
        <w:rPr>
          <w:rFonts w:ascii="Arial" w:hAnsi="Arial" w:cs="Arial"/>
          <w:b/>
          <w:bCs/>
          <w:vertAlign w:val="superscript"/>
        </w:rPr>
        <w:t>0</w:t>
      </w:r>
      <w:r w:rsidRPr="003F3675">
        <w:rPr>
          <w:rFonts w:ascii="Arial" w:hAnsi="Arial" w:cs="Arial"/>
          <w:b/>
          <w:bCs/>
          <w:vertAlign w:val="superscript"/>
        </w:rPr>
        <w:t>0</w:t>
      </w:r>
      <w:r w:rsidRPr="003F3675">
        <w:rPr>
          <w:rFonts w:ascii="Arial" w:hAnsi="Arial" w:cs="Arial"/>
          <w:b/>
          <w:bCs/>
        </w:rPr>
        <w:t xml:space="preserve">  </w:t>
      </w:r>
      <w:r w:rsidRPr="003F3675">
        <w:rPr>
          <w:rFonts w:ascii="Arial" w:hAnsi="Arial" w:cs="Arial"/>
        </w:rPr>
        <w:t>w Urzędzie</w:t>
      </w:r>
    </w:p>
    <w:p w14:paraId="3956A8E8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>Miejskim w Wojniczu, Rynek 1 - sala narad</w:t>
      </w:r>
    </w:p>
    <w:p w14:paraId="4C9A92CA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10. Wysokość wadium, forma i termin jego wpłacenia:</w:t>
      </w:r>
    </w:p>
    <w:p w14:paraId="60FE264C" w14:textId="07185365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Wadium w kwocie </w:t>
      </w:r>
      <w:r w:rsidR="003E2C5A">
        <w:rPr>
          <w:rFonts w:ascii="Arial" w:hAnsi="Arial" w:cs="Arial"/>
        </w:rPr>
        <w:t>9 100</w:t>
      </w:r>
      <w:r w:rsidRPr="003F3675">
        <w:rPr>
          <w:rFonts w:ascii="Arial" w:hAnsi="Arial" w:cs="Arial"/>
        </w:rPr>
        <w:t xml:space="preserve">,00 zł   (słownie: </w:t>
      </w:r>
      <w:r w:rsidR="00072014">
        <w:rPr>
          <w:rFonts w:ascii="Arial" w:hAnsi="Arial" w:cs="Arial"/>
        </w:rPr>
        <w:t>dziesięć</w:t>
      </w:r>
      <w:r w:rsidRPr="003F3675">
        <w:rPr>
          <w:rFonts w:ascii="Arial" w:hAnsi="Arial" w:cs="Arial"/>
        </w:rPr>
        <w:t xml:space="preserve"> tysięcy</w:t>
      </w:r>
      <w:r w:rsidR="003E2C5A">
        <w:rPr>
          <w:rFonts w:ascii="Arial" w:hAnsi="Arial" w:cs="Arial"/>
        </w:rPr>
        <w:t xml:space="preserve"> sto</w:t>
      </w:r>
      <w:r w:rsidRPr="003F3675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8C26DA">
        <w:rPr>
          <w:rFonts w:ascii="Arial" w:hAnsi="Arial" w:cs="Arial"/>
        </w:rPr>
        <w:t>3 sierpnia</w:t>
      </w:r>
      <w:r w:rsidRPr="003F3675">
        <w:rPr>
          <w:rFonts w:ascii="Arial" w:hAnsi="Arial" w:cs="Arial"/>
        </w:rPr>
        <w:t xml:space="preserve"> 202</w:t>
      </w:r>
      <w:r w:rsidR="003E2C5A">
        <w:rPr>
          <w:rFonts w:ascii="Arial" w:hAnsi="Arial" w:cs="Arial"/>
        </w:rPr>
        <w:t>2</w:t>
      </w:r>
      <w:r w:rsidRPr="003F3675">
        <w:rPr>
          <w:rFonts w:ascii="Arial" w:hAnsi="Arial" w:cs="Arial"/>
        </w:rPr>
        <w:t xml:space="preserve"> r.</w:t>
      </w:r>
      <w:r w:rsidR="008C26DA" w:rsidRPr="008C26DA">
        <w:rPr>
          <w:rFonts w:ascii="Arial" w:hAnsi="Arial" w:cs="Arial"/>
        </w:rPr>
        <w:t xml:space="preserve"> </w:t>
      </w:r>
      <w:r w:rsidR="00BE31EE">
        <w:rPr>
          <w:rFonts w:ascii="Arial" w:hAnsi="Arial" w:cs="Arial"/>
        </w:rPr>
        <w:t xml:space="preserve">tytułem: </w:t>
      </w:r>
      <w:r w:rsidR="008C26DA" w:rsidRPr="008C26DA">
        <w:rPr>
          <w:rFonts w:ascii="Arial" w:hAnsi="Arial" w:cs="Arial"/>
        </w:rPr>
        <w:t>Wadium za działkę 328/1</w:t>
      </w:r>
      <w:r w:rsidR="008C26DA">
        <w:rPr>
          <w:rFonts w:ascii="Arial" w:hAnsi="Arial" w:cs="Arial"/>
        </w:rPr>
        <w:t>1</w:t>
      </w:r>
      <w:r w:rsidR="008C26DA" w:rsidRPr="008C26DA">
        <w:rPr>
          <w:rFonts w:ascii="Arial" w:hAnsi="Arial" w:cs="Arial"/>
        </w:rPr>
        <w:t xml:space="preserve">. </w:t>
      </w:r>
      <w:r w:rsidRPr="003F3675">
        <w:rPr>
          <w:rFonts w:ascii="Arial" w:hAnsi="Arial" w:cs="Arial"/>
        </w:rPr>
        <w:t xml:space="preserve"> Przy wpłacie na konto decyduje data wpływu na konto Urzędu Miejskiego w Wojniczu.</w:t>
      </w:r>
    </w:p>
    <w:p w14:paraId="1110266D" w14:textId="1904F197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  <w:b/>
          <w:bCs/>
        </w:rPr>
        <w:t xml:space="preserve">11. Postąpienie – </w:t>
      </w:r>
      <w:r w:rsidRPr="003F3675">
        <w:rPr>
          <w:rFonts w:ascii="Arial" w:hAnsi="Arial" w:cs="Arial"/>
        </w:rPr>
        <w:t xml:space="preserve">co najmniej </w:t>
      </w:r>
      <w:r w:rsidR="003E2C5A">
        <w:rPr>
          <w:rFonts w:ascii="Arial" w:hAnsi="Arial" w:cs="Arial"/>
        </w:rPr>
        <w:t>460</w:t>
      </w:r>
      <w:r w:rsidRPr="003F3675">
        <w:rPr>
          <w:rFonts w:ascii="Arial" w:hAnsi="Arial" w:cs="Arial"/>
        </w:rPr>
        <w:t xml:space="preserve">,00 zł (słownie: </w:t>
      </w:r>
      <w:r w:rsidR="003E2C5A">
        <w:rPr>
          <w:rFonts w:ascii="Arial" w:hAnsi="Arial" w:cs="Arial"/>
        </w:rPr>
        <w:t>czterysta sześćdziesiąt</w:t>
      </w:r>
      <w:r w:rsidR="00072014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</w:rPr>
        <w:t>00/100 złotych)</w:t>
      </w:r>
    </w:p>
    <w:p w14:paraId="2BB76199" w14:textId="78FE097E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072014">
        <w:rPr>
          <w:rFonts w:ascii="Arial" w:hAnsi="Arial" w:cs="Arial"/>
          <w:b/>
          <w:bCs/>
        </w:rPr>
        <w:t>.</w:t>
      </w:r>
    </w:p>
    <w:p w14:paraId="3527E55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71C4EE6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328/12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2AFA7109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 xml:space="preserve">W powołanej księdze wieczystej w dziale II – prawo własności- wpisana jest Gmina Wojnicz w całości. Dział III i IV wolne są od wpisów dotyczących działki ew. nr 328/12. </w:t>
      </w:r>
      <w:r w:rsidRPr="00072014">
        <w:rPr>
          <w:rFonts w:ascii="Arial" w:hAnsi="Arial" w:cs="Arial"/>
          <w:bCs/>
        </w:rPr>
        <w:t xml:space="preserve"> </w:t>
      </w:r>
    </w:p>
    <w:p w14:paraId="7FB7AD8F" w14:textId="526A5A05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>2. Powierzchnia nieruchomości</w:t>
      </w:r>
      <w:r w:rsidRPr="00072014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  <w:b/>
          <w:bCs/>
        </w:rPr>
        <w:t xml:space="preserve">– </w:t>
      </w:r>
      <w:r w:rsidRPr="00072014">
        <w:rPr>
          <w:rFonts w:ascii="Arial" w:hAnsi="Arial" w:cs="Arial"/>
          <w:bCs/>
        </w:rPr>
        <w:t>0,1886 ha</w:t>
      </w:r>
    </w:p>
    <w:p w14:paraId="448A3CBD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3. Opis nieruchomości:</w:t>
      </w:r>
    </w:p>
    <w:p w14:paraId="44A62B6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328/12 położona jest w południowej części miejscowości Dębina Łętowska. Sąsiedztwo działki stanowi zabudowa mieszkaniowa jednorodzinna oraz tereny niezabudowane użytkowane rolniczo. Działka znajduje się w drugiej linii zabudowy. Działka posiada kształt regularny, zbliżony do kwadratu wraz z wąską częścią łączącą działkę z drogą dojazdową. Działka posiada dostęp do drogi publicznej oznaczonej jako działka ew. nr 149 w obrębie Dębina Łętowska poprzez drogę służebną biegnącą przez działkę ew. nr 328/14 istniejącym utwardzonym szlakiem jezdnym przy północnej granicy działki ew. nr 328/14.   Przez działkę przebiega sieć gazowa. W pobliżu działki przebiega sieć wodociągowa oraz energetyczna. Teren działki jest płaski. Wzdłuż zachodniej granicy przechodzi rów. </w:t>
      </w:r>
    </w:p>
    <w:p w14:paraId="007194E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4. Przeznaczenie nieruchomości w planie zagospodarowania przestrzennego:</w:t>
      </w:r>
    </w:p>
    <w:p w14:paraId="1B6AD06A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328/12 położona w Dębinie Łętowskiej, gm. Wojnicz objęta jest</w:t>
      </w:r>
    </w:p>
    <w:p w14:paraId="6BCA40C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492517E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19F90E55" w14:textId="6529E18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328/12 mieści się w terenach oznaczonych symbolem G-2MNR – tereny zabudowy mieszkaniowo-usługowej.</w:t>
      </w:r>
    </w:p>
    <w:p w14:paraId="02A7895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5. Cena wywoławcza na nieruchomość:</w:t>
      </w:r>
    </w:p>
    <w:p w14:paraId="178D2E1E" w14:textId="09A5AA8A" w:rsidR="003A6D9E" w:rsidRPr="003A6D9E" w:rsidRDefault="003E2C5A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57 000</w:t>
      </w:r>
      <w:r w:rsidR="003A6D9E" w:rsidRPr="003A6D9E">
        <w:rPr>
          <w:rFonts w:ascii="Arial" w:hAnsi="Arial" w:cs="Arial"/>
        </w:rPr>
        <w:t>,00  zł – brutto</w:t>
      </w:r>
    </w:p>
    <w:p w14:paraId="1E2EF94F" w14:textId="74D84CA7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3E2C5A">
        <w:rPr>
          <w:rFonts w:ascii="Arial" w:hAnsi="Arial" w:cs="Arial"/>
        </w:rPr>
        <w:t>pięćdziesiąt siedem tysięcy</w:t>
      </w:r>
      <w:r w:rsidRPr="003A6D9E">
        <w:rPr>
          <w:rFonts w:ascii="Arial" w:hAnsi="Arial" w:cs="Arial"/>
        </w:rPr>
        <w:t xml:space="preserve"> 00/100 złotych – brutto)</w:t>
      </w:r>
    </w:p>
    <w:p w14:paraId="29019C6E" w14:textId="6EE41A68" w:rsidR="006749D8" w:rsidRPr="003A6D9E" w:rsidRDefault="006749D8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49D8">
        <w:rPr>
          <w:rFonts w:ascii="Arial" w:hAnsi="Arial" w:cs="Arial"/>
        </w:rPr>
        <w:t xml:space="preserve">Cena zawiera 23% podatku VAT </w:t>
      </w:r>
    </w:p>
    <w:p w14:paraId="4957927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6. Dyspozycja:</w:t>
      </w:r>
    </w:p>
    <w:p w14:paraId="3F9BBB0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Sprzedaż w drodze ustnego przetargu nieograniczonego.</w:t>
      </w:r>
    </w:p>
    <w:p w14:paraId="54639BF1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7. Obciążenia nieruchomości:</w:t>
      </w:r>
    </w:p>
    <w:p w14:paraId="0C624B9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Brak</w:t>
      </w:r>
    </w:p>
    <w:p w14:paraId="31F9931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4E8C2FD8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 xml:space="preserve">Nieruchomość nie jest przedmiotem zobowiązań.          </w:t>
      </w:r>
    </w:p>
    <w:p w14:paraId="7314598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9. Termin i miejsce przetargu:</w:t>
      </w:r>
    </w:p>
    <w:p w14:paraId="6EBC0ECC" w14:textId="4DBAFF65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Przetarg odbędzie się w dniu </w:t>
      </w:r>
      <w:r w:rsidR="00382A23">
        <w:rPr>
          <w:rFonts w:ascii="Arial" w:hAnsi="Arial" w:cs="Arial"/>
          <w:b/>
          <w:bCs/>
        </w:rPr>
        <w:t>9</w:t>
      </w:r>
      <w:r w:rsidR="003E2C5A">
        <w:rPr>
          <w:rFonts w:ascii="Arial" w:hAnsi="Arial" w:cs="Arial"/>
          <w:b/>
          <w:bCs/>
        </w:rPr>
        <w:t xml:space="preserve"> sierpnia</w:t>
      </w:r>
      <w:r w:rsidRPr="00072014">
        <w:rPr>
          <w:rFonts w:ascii="Arial" w:hAnsi="Arial" w:cs="Arial"/>
          <w:b/>
          <w:bCs/>
        </w:rPr>
        <w:t xml:space="preserve"> 202</w:t>
      </w:r>
      <w:r w:rsidR="003E2C5A">
        <w:rPr>
          <w:rFonts w:ascii="Arial" w:hAnsi="Arial" w:cs="Arial"/>
          <w:b/>
          <w:bCs/>
        </w:rPr>
        <w:t>2</w:t>
      </w:r>
      <w:r w:rsidRPr="00072014">
        <w:rPr>
          <w:rFonts w:ascii="Arial" w:hAnsi="Arial" w:cs="Arial"/>
          <w:b/>
          <w:bCs/>
        </w:rPr>
        <w:t xml:space="preserve"> r. (wtorek) o godzinie </w:t>
      </w:r>
      <w:r>
        <w:rPr>
          <w:rFonts w:ascii="Arial" w:hAnsi="Arial" w:cs="Arial"/>
          <w:b/>
          <w:bCs/>
        </w:rPr>
        <w:t>10</w:t>
      </w:r>
      <w:r w:rsidR="003E2C5A">
        <w:rPr>
          <w:rFonts w:ascii="Arial" w:hAnsi="Arial" w:cs="Arial"/>
          <w:b/>
          <w:bCs/>
          <w:vertAlign w:val="superscript"/>
        </w:rPr>
        <w:t>3</w:t>
      </w:r>
      <w:r w:rsidRPr="00072014">
        <w:rPr>
          <w:rFonts w:ascii="Arial" w:hAnsi="Arial" w:cs="Arial"/>
          <w:b/>
          <w:bCs/>
          <w:vertAlign w:val="superscript"/>
        </w:rPr>
        <w:t>0</w:t>
      </w:r>
      <w:r w:rsidRPr="00072014">
        <w:rPr>
          <w:rFonts w:ascii="Arial" w:hAnsi="Arial" w:cs="Arial"/>
          <w:b/>
          <w:bCs/>
        </w:rPr>
        <w:t xml:space="preserve">  </w:t>
      </w:r>
      <w:r w:rsidRPr="00072014">
        <w:rPr>
          <w:rFonts w:ascii="Arial" w:hAnsi="Arial" w:cs="Arial"/>
        </w:rPr>
        <w:t>w Urzędzie</w:t>
      </w:r>
    </w:p>
    <w:p w14:paraId="3F909821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Miejskim w Wojniczu, Rynek 1 - sala narad</w:t>
      </w:r>
    </w:p>
    <w:p w14:paraId="2928F2BF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10. Wysokość wadium, forma i termin jego wpłacenia:</w:t>
      </w:r>
    </w:p>
    <w:p w14:paraId="22F54B2D" w14:textId="1AFC8D8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 xml:space="preserve">Wadium w kwocie </w:t>
      </w:r>
      <w:r w:rsidR="003E2C5A">
        <w:rPr>
          <w:rFonts w:ascii="Arial" w:hAnsi="Arial" w:cs="Arial"/>
        </w:rPr>
        <w:t>11 400</w:t>
      </w:r>
      <w:r w:rsidRPr="00072014">
        <w:rPr>
          <w:rFonts w:ascii="Arial" w:hAnsi="Arial" w:cs="Arial"/>
        </w:rPr>
        <w:t xml:space="preserve">,00 zł   (słownie: </w:t>
      </w:r>
      <w:r w:rsidR="003E2C5A">
        <w:rPr>
          <w:rFonts w:ascii="Arial" w:hAnsi="Arial" w:cs="Arial"/>
        </w:rPr>
        <w:t xml:space="preserve">jedenaście tysięcy czterysta </w:t>
      </w:r>
      <w:r w:rsidRPr="00072014">
        <w:rPr>
          <w:rFonts w:ascii="Arial" w:hAnsi="Arial" w:cs="Arial"/>
        </w:rPr>
        <w:t>00/100 złotych) wpłacić należy na konto Urzędu Miejskiego w Wojnicz  nr 70 8589 0006 0010 0000 0202 0013   prowadzone w Banku Spółdzielczym Rzemiosła w Krakowie, oddział w Wojniczu do dnia</w:t>
      </w:r>
      <w:r w:rsidR="003E2C5A">
        <w:rPr>
          <w:rFonts w:ascii="Arial" w:hAnsi="Arial" w:cs="Arial"/>
        </w:rPr>
        <w:br/>
      </w:r>
      <w:r w:rsidR="008C26DA">
        <w:rPr>
          <w:rFonts w:ascii="Arial" w:hAnsi="Arial" w:cs="Arial"/>
        </w:rPr>
        <w:t>3 sierpnia</w:t>
      </w:r>
      <w:r w:rsidRPr="00072014">
        <w:rPr>
          <w:rFonts w:ascii="Arial" w:hAnsi="Arial" w:cs="Arial"/>
        </w:rPr>
        <w:t xml:space="preserve"> 202</w:t>
      </w:r>
      <w:r w:rsidR="003E2C5A">
        <w:rPr>
          <w:rFonts w:ascii="Arial" w:hAnsi="Arial" w:cs="Arial"/>
        </w:rPr>
        <w:t>2</w:t>
      </w:r>
      <w:r w:rsidRPr="00072014">
        <w:rPr>
          <w:rFonts w:ascii="Arial" w:hAnsi="Arial" w:cs="Arial"/>
        </w:rPr>
        <w:t xml:space="preserve"> r. </w:t>
      </w:r>
      <w:r w:rsidR="00BE31EE">
        <w:rPr>
          <w:rFonts w:ascii="Arial" w:hAnsi="Arial" w:cs="Arial"/>
        </w:rPr>
        <w:t xml:space="preserve">tytułem: </w:t>
      </w:r>
      <w:r w:rsidR="008C26DA" w:rsidRPr="008C26DA">
        <w:rPr>
          <w:rFonts w:ascii="Arial" w:hAnsi="Arial" w:cs="Arial"/>
        </w:rPr>
        <w:t>Wadium za działkę 328/1</w:t>
      </w:r>
      <w:r w:rsidR="008C26DA">
        <w:rPr>
          <w:rFonts w:ascii="Arial" w:hAnsi="Arial" w:cs="Arial"/>
        </w:rPr>
        <w:t>2</w:t>
      </w:r>
      <w:r w:rsidR="008C26DA" w:rsidRPr="008C26DA">
        <w:rPr>
          <w:rFonts w:ascii="Arial" w:hAnsi="Arial" w:cs="Arial"/>
        </w:rPr>
        <w:t xml:space="preserve">. </w:t>
      </w:r>
      <w:r w:rsidRPr="00072014">
        <w:rPr>
          <w:rFonts w:ascii="Arial" w:hAnsi="Arial" w:cs="Arial"/>
        </w:rPr>
        <w:t>Przy wpłacie na konto decyduje data wpływu na konto Urzędu Miejskiego w Wojniczu.</w:t>
      </w:r>
    </w:p>
    <w:p w14:paraId="3751C342" w14:textId="5E8EE938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 xml:space="preserve">11. Postąpienie – </w:t>
      </w:r>
      <w:r w:rsidRPr="00072014">
        <w:rPr>
          <w:rFonts w:ascii="Arial" w:hAnsi="Arial" w:cs="Arial"/>
        </w:rPr>
        <w:t xml:space="preserve">co najmniej </w:t>
      </w:r>
      <w:r w:rsidR="003E2C5A">
        <w:rPr>
          <w:rFonts w:ascii="Arial" w:hAnsi="Arial" w:cs="Arial"/>
        </w:rPr>
        <w:t>570</w:t>
      </w:r>
      <w:r w:rsidRPr="00072014">
        <w:rPr>
          <w:rFonts w:ascii="Arial" w:hAnsi="Arial" w:cs="Arial"/>
        </w:rPr>
        <w:t xml:space="preserve">,00 zł (słownie: </w:t>
      </w:r>
      <w:r w:rsidR="003E2C5A">
        <w:rPr>
          <w:rFonts w:ascii="Arial" w:hAnsi="Arial" w:cs="Arial"/>
        </w:rPr>
        <w:t>pięćset siedemdziesiąt</w:t>
      </w:r>
      <w:r w:rsidR="003A6D9E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</w:rPr>
        <w:t>00/100 złotych)</w:t>
      </w:r>
    </w:p>
    <w:p w14:paraId="6F25FCB0" w14:textId="1DDDAD0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3A6D9E">
        <w:rPr>
          <w:rFonts w:ascii="Arial" w:hAnsi="Arial" w:cs="Arial"/>
          <w:b/>
          <w:bCs/>
        </w:rPr>
        <w:t>.</w:t>
      </w:r>
    </w:p>
    <w:p w14:paraId="1F5BEB65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1B45D40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Działka ew. nr </w:t>
      </w:r>
      <w:r w:rsidRPr="003A6D9E">
        <w:rPr>
          <w:rFonts w:ascii="Arial" w:hAnsi="Arial" w:cs="Arial"/>
          <w:bCs/>
        </w:rPr>
        <w:t xml:space="preserve">328/15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60E32A7D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328/15. </w:t>
      </w:r>
      <w:r w:rsidRPr="003A6D9E">
        <w:rPr>
          <w:rFonts w:ascii="Arial" w:hAnsi="Arial" w:cs="Arial"/>
          <w:bCs/>
        </w:rPr>
        <w:t xml:space="preserve"> </w:t>
      </w:r>
    </w:p>
    <w:p w14:paraId="626C402A" w14:textId="4BDEFBD1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A6D9E">
        <w:rPr>
          <w:rFonts w:ascii="Arial" w:hAnsi="Arial" w:cs="Arial"/>
          <w:b/>
          <w:bCs/>
        </w:rPr>
        <w:t>2. Powierzchnia nieruchomości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  <w:bCs/>
        </w:rPr>
        <w:t>0,1672 ha</w:t>
      </w:r>
    </w:p>
    <w:p w14:paraId="6DE67A9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011C0A4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Niezabudowana działka ew. nr 328/15 położona jest w południowej części miejscowości Dębina Łętowska. Sąsiedztwo działki stanowią tereny niezabudowane, pojedyncza zabudowa usługowa oraz tereny sportowo-rekreacyjne. Bezpośrednie sąsiedztwo stanowi nieruchomość zabudowana budynkiem Ochotniczej Straży Pożarnej. Działka posiada kształt regularny, zbliżony do prostokąta. </w:t>
      </w:r>
      <w:bookmarkStart w:id="2" w:name="_Hlk53755850"/>
      <w:r w:rsidRPr="003A6D9E">
        <w:rPr>
          <w:rFonts w:ascii="Arial" w:hAnsi="Arial" w:cs="Arial"/>
        </w:rPr>
        <w:t>Wzdłuż wschodniej granicy na działce przechodzi sieć wodociągowa oraz gazowa. W pobliżu  działki dostępna energia elektryczna.</w:t>
      </w:r>
      <w:bookmarkEnd w:id="2"/>
      <w:r w:rsidRPr="003A6D9E">
        <w:rPr>
          <w:rFonts w:ascii="Arial" w:hAnsi="Arial" w:cs="Arial"/>
        </w:rPr>
        <w:t xml:space="preserve"> Teren działki jest płaski. Wzdłuż zachodniej granicy przechodzi rów. </w:t>
      </w:r>
      <w:bookmarkStart w:id="3" w:name="_Hlk54013729"/>
      <w:r w:rsidRPr="003A6D9E">
        <w:rPr>
          <w:rFonts w:ascii="Arial" w:hAnsi="Arial" w:cs="Arial"/>
        </w:rPr>
        <w:t xml:space="preserve">Działka posiada dostęp do drogi publicznej oznaczonej jako działka ew. nr 315/2 i 328/20 </w:t>
      </w:r>
      <w:bookmarkStart w:id="4" w:name="_Hlk54014061"/>
      <w:r w:rsidRPr="003A6D9E">
        <w:rPr>
          <w:rFonts w:ascii="Arial" w:hAnsi="Arial" w:cs="Arial"/>
        </w:rPr>
        <w:t>w obrębie Dębina Łętowska</w:t>
      </w:r>
      <w:bookmarkEnd w:id="4"/>
      <w:r w:rsidRPr="003A6D9E">
        <w:rPr>
          <w:rFonts w:ascii="Arial" w:hAnsi="Arial" w:cs="Arial"/>
        </w:rPr>
        <w:t xml:space="preserve">. Brak wykonanego zjazdu z drogi publicznej. </w:t>
      </w:r>
      <w:bookmarkEnd w:id="3"/>
    </w:p>
    <w:p w14:paraId="2023BA4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09F81A1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Działka ew. nr 328/15 położona w Dębinie Łętowskiej, gm. Wojnicz objęta jest</w:t>
      </w:r>
    </w:p>
    <w:p w14:paraId="0E0CB57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obowiązującym miejscowym planem zagospodarowania przestrzennego zatwierdzonym</w:t>
      </w:r>
    </w:p>
    <w:p w14:paraId="189ABEB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uchwałą Nr XV/156/2020 Rady Miejskiej w Wojniczu z dnia 14 lutego 2020 r. </w:t>
      </w:r>
    </w:p>
    <w:p w14:paraId="2326F7CA" w14:textId="4EF98FF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Zgodnie z ustaleniami ww. planu miejscowego działka ew. nr 328/15 mieści się w terenach oznaczonych symbolem G-3U – tereny zabudowy usługowej. </w:t>
      </w:r>
    </w:p>
    <w:p w14:paraId="28FCC77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68A8EE75" w14:textId="367E2BB3" w:rsidR="003A6D9E" w:rsidRPr="003A6D9E" w:rsidRDefault="003E2C5A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59 500</w:t>
      </w:r>
      <w:r w:rsidR="003A6D9E" w:rsidRPr="003A6D9E">
        <w:rPr>
          <w:rFonts w:ascii="Arial" w:hAnsi="Arial" w:cs="Arial"/>
        </w:rPr>
        <w:t>,00 zł – brutto</w:t>
      </w:r>
    </w:p>
    <w:p w14:paraId="33D0E8FA" w14:textId="3FD5F63A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382A23">
        <w:rPr>
          <w:rFonts w:ascii="Arial" w:hAnsi="Arial" w:cs="Arial"/>
        </w:rPr>
        <w:t xml:space="preserve">pięćdziesiąt dziewięć tysięcy pięćset </w:t>
      </w:r>
      <w:r w:rsidRPr="003A6D9E">
        <w:rPr>
          <w:rFonts w:ascii="Arial" w:hAnsi="Arial" w:cs="Arial"/>
        </w:rPr>
        <w:t>00/100 złotych – brutto)</w:t>
      </w:r>
    </w:p>
    <w:p w14:paraId="429F9563" w14:textId="77777777" w:rsidR="006749D8" w:rsidRPr="006749D8" w:rsidRDefault="006749D8" w:rsidP="006749D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49D8">
        <w:rPr>
          <w:rFonts w:ascii="Arial" w:hAnsi="Arial" w:cs="Arial"/>
        </w:rPr>
        <w:t xml:space="preserve">Cena zawiera 23% podatku VAT </w:t>
      </w:r>
    </w:p>
    <w:p w14:paraId="7E0EB405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lastRenderedPageBreak/>
        <w:t>6. Dyspozycja:</w:t>
      </w:r>
    </w:p>
    <w:p w14:paraId="151D142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179A40FC" w14:textId="24340D0E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13BBB4D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>Brak</w:t>
      </w:r>
    </w:p>
    <w:p w14:paraId="2315D69B" w14:textId="6B61DBA4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17D6AFC2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222168D7" w14:textId="4750372F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76BFBEE4" w14:textId="34CB5D14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382A23">
        <w:rPr>
          <w:rFonts w:ascii="Arial" w:hAnsi="Arial" w:cs="Arial"/>
          <w:b/>
          <w:bCs/>
        </w:rPr>
        <w:t>9 sierpnia</w:t>
      </w:r>
      <w:r w:rsidRPr="003A6D9E">
        <w:rPr>
          <w:rFonts w:ascii="Arial" w:hAnsi="Arial" w:cs="Arial"/>
          <w:b/>
          <w:bCs/>
        </w:rPr>
        <w:t xml:space="preserve"> 202</w:t>
      </w:r>
      <w:r w:rsidR="00BE31EE">
        <w:rPr>
          <w:rFonts w:ascii="Arial" w:hAnsi="Arial" w:cs="Arial"/>
          <w:b/>
          <w:bCs/>
        </w:rPr>
        <w:t>2</w:t>
      </w:r>
      <w:r w:rsidRPr="003A6D9E">
        <w:rPr>
          <w:rFonts w:ascii="Arial" w:hAnsi="Arial" w:cs="Arial"/>
          <w:b/>
          <w:bCs/>
        </w:rPr>
        <w:t xml:space="preserve"> r. (wtorek) o godzinie </w:t>
      </w:r>
      <w:r>
        <w:rPr>
          <w:rFonts w:ascii="Arial" w:hAnsi="Arial" w:cs="Arial"/>
          <w:b/>
          <w:bCs/>
        </w:rPr>
        <w:t>1</w:t>
      </w:r>
      <w:r w:rsidR="00382A23">
        <w:rPr>
          <w:rFonts w:ascii="Arial" w:hAnsi="Arial" w:cs="Arial"/>
          <w:b/>
          <w:bCs/>
        </w:rPr>
        <w:t>1</w:t>
      </w:r>
      <w:r w:rsidR="00382A23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  <w:b/>
          <w:bCs/>
        </w:rPr>
        <w:t xml:space="preserve">  </w:t>
      </w:r>
      <w:r w:rsidRPr="003A6D9E">
        <w:rPr>
          <w:rFonts w:ascii="Arial" w:hAnsi="Arial" w:cs="Arial"/>
        </w:rPr>
        <w:t>w Urzędzie</w:t>
      </w:r>
    </w:p>
    <w:p w14:paraId="350B394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0AA1036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5E0D53FF" w14:textId="2EF8CC98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 w:rsidR="00382A23">
        <w:rPr>
          <w:rFonts w:ascii="Arial" w:hAnsi="Arial" w:cs="Arial"/>
        </w:rPr>
        <w:t>11 900</w:t>
      </w:r>
      <w:r w:rsidRPr="003A6D9E">
        <w:rPr>
          <w:rFonts w:ascii="Arial" w:hAnsi="Arial" w:cs="Arial"/>
        </w:rPr>
        <w:t xml:space="preserve">,00 zł   (słownie: </w:t>
      </w:r>
      <w:r w:rsidR="00382A23">
        <w:rPr>
          <w:rFonts w:ascii="Arial" w:hAnsi="Arial" w:cs="Arial"/>
        </w:rPr>
        <w:t>jedenaście tysięcy dziewięćset</w:t>
      </w:r>
      <w:r w:rsidRPr="003A6D9E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</w:t>
      </w:r>
      <w:r w:rsidR="008C26DA">
        <w:rPr>
          <w:rFonts w:ascii="Arial" w:hAnsi="Arial" w:cs="Arial"/>
        </w:rPr>
        <w:br/>
        <w:t>3 sierpnia</w:t>
      </w:r>
      <w:r w:rsidRPr="003A6D9E">
        <w:rPr>
          <w:rFonts w:ascii="Arial" w:hAnsi="Arial" w:cs="Arial"/>
        </w:rPr>
        <w:t xml:space="preserve"> 202</w:t>
      </w:r>
      <w:r w:rsidR="00382A23">
        <w:rPr>
          <w:rFonts w:ascii="Arial" w:hAnsi="Arial" w:cs="Arial"/>
        </w:rPr>
        <w:t>2</w:t>
      </w:r>
      <w:r w:rsidRPr="003A6D9E">
        <w:rPr>
          <w:rFonts w:ascii="Arial" w:hAnsi="Arial" w:cs="Arial"/>
        </w:rPr>
        <w:t xml:space="preserve"> r. </w:t>
      </w:r>
      <w:r w:rsidR="00BE31EE">
        <w:rPr>
          <w:rFonts w:ascii="Arial" w:hAnsi="Arial" w:cs="Arial"/>
        </w:rPr>
        <w:t xml:space="preserve">tytułem: </w:t>
      </w:r>
      <w:r w:rsidR="008C26DA" w:rsidRPr="008C26DA">
        <w:rPr>
          <w:rFonts w:ascii="Arial" w:hAnsi="Arial" w:cs="Arial"/>
        </w:rPr>
        <w:t>Wadium za działkę 328/1</w:t>
      </w:r>
      <w:r w:rsidR="008C26DA">
        <w:rPr>
          <w:rFonts w:ascii="Arial" w:hAnsi="Arial" w:cs="Arial"/>
        </w:rPr>
        <w:t>5</w:t>
      </w:r>
      <w:r w:rsidR="008C26DA" w:rsidRPr="008C26DA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405C50F4" w14:textId="7F9E7988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 xml:space="preserve">11. Postąpienie – </w:t>
      </w:r>
      <w:r w:rsidRPr="003A6D9E">
        <w:rPr>
          <w:rFonts w:ascii="Arial" w:hAnsi="Arial" w:cs="Arial"/>
        </w:rPr>
        <w:t xml:space="preserve">co najmniej </w:t>
      </w:r>
      <w:r w:rsidR="00382A23">
        <w:rPr>
          <w:rFonts w:ascii="Arial" w:hAnsi="Arial" w:cs="Arial"/>
        </w:rPr>
        <w:t>600</w:t>
      </w:r>
      <w:r w:rsidRPr="003A6D9E">
        <w:rPr>
          <w:rFonts w:ascii="Arial" w:hAnsi="Arial" w:cs="Arial"/>
        </w:rPr>
        <w:t xml:space="preserve">,00 zł (słownie: </w:t>
      </w:r>
      <w:r w:rsidR="00382A23">
        <w:rPr>
          <w:rFonts w:ascii="Arial" w:hAnsi="Arial" w:cs="Arial"/>
        </w:rPr>
        <w:t>sześćset</w:t>
      </w:r>
      <w:r w:rsidRPr="003A6D9E">
        <w:rPr>
          <w:rFonts w:ascii="Arial" w:hAnsi="Arial" w:cs="Arial"/>
        </w:rPr>
        <w:t xml:space="preserve"> 00/100 złotych)</w:t>
      </w:r>
    </w:p>
    <w:p w14:paraId="4274F57B" w14:textId="46E293EC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V.</w:t>
      </w:r>
    </w:p>
    <w:p w14:paraId="1BFA40FC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BB8149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Działka ew. nr </w:t>
      </w:r>
      <w:r w:rsidRPr="003A6D9E">
        <w:rPr>
          <w:rFonts w:ascii="Arial" w:hAnsi="Arial" w:cs="Arial"/>
          <w:bCs/>
        </w:rPr>
        <w:t xml:space="preserve">328/16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6FF9BC3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328/16. </w:t>
      </w:r>
      <w:r w:rsidRPr="003A6D9E">
        <w:rPr>
          <w:rFonts w:ascii="Arial" w:hAnsi="Arial" w:cs="Arial"/>
          <w:bCs/>
        </w:rPr>
        <w:t xml:space="preserve"> </w:t>
      </w:r>
    </w:p>
    <w:p w14:paraId="54F7A41A" w14:textId="49639B0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2. Powierzchnia nieruchomości –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Cs/>
        </w:rPr>
        <w:t>0,1602 ha</w:t>
      </w:r>
    </w:p>
    <w:p w14:paraId="3B5F572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585A2FD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Niezabudowana działka ew. nr 328/16 położona jest w południowej części miejscowości Dębina Łętowska. Sąsiedztwo działki stanowią tereny niezabudowane, pojedyncza zabudowa usługowa oraz tereny sportowo-rekreacyjne. Działka posiada kształt regularny, zbliżony do prostokąta. 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4B90D33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00BFFDA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Działka ew. nr 328/16 położona w Dębinie Łętowskiej, gm. Wojnicz objęta jest</w:t>
      </w:r>
    </w:p>
    <w:p w14:paraId="60728FF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lastRenderedPageBreak/>
        <w:t>obowiązującym miejscowym planem zagospodarowania przestrzennego zatwierdzonym</w:t>
      </w:r>
    </w:p>
    <w:p w14:paraId="2609B53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uchwałą Nr XV/156/2020 Rady Miejskiej w Wojniczu z dnia 14 lutego 2020 r. </w:t>
      </w:r>
    </w:p>
    <w:p w14:paraId="5D7A1D6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Zgodnie z ustaleniami ww. planu miejscowego działka ew. nr 328/16 mieści się w terenach oznaczonych symbolem G-3U – tereny zabudowy usługowej. </w:t>
      </w:r>
    </w:p>
    <w:p w14:paraId="309C18E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2620D8C9" w14:textId="720CB259" w:rsidR="003A6D9E" w:rsidRPr="003A6D9E" w:rsidRDefault="00382A2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57 000</w:t>
      </w:r>
      <w:r w:rsidR="003A6D9E" w:rsidRPr="003A6D9E">
        <w:rPr>
          <w:rFonts w:ascii="Arial" w:hAnsi="Arial" w:cs="Arial"/>
        </w:rPr>
        <w:t>,00 zł – brutto</w:t>
      </w:r>
    </w:p>
    <w:p w14:paraId="552966BE" w14:textId="5C787562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382A23">
        <w:rPr>
          <w:rFonts w:ascii="Arial" w:hAnsi="Arial" w:cs="Arial"/>
        </w:rPr>
        <w:t>pięćdziesiąt siedem tysięcy</w:t>
      </w:r>
      <w:r w:rsidRPr="003A6D9E">
        <w:rPr>
          <w:rFonts w:ascii="Arial" w:hAnsi="Arial" w:cs="Arial"/>
        </w:rPr>
        <w:t xml:space="preserve"> 00/100 złotych – brutto)</w:t>
      </w:r>
    </w:p>
    <w:p w14:paraId="143C2737" w14:textId="7D1D05AB" w:rsidR="006749D8" w:rsidRPr="003A6D9E" w:rsidRDefault="006749D8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49D8">
        <w:rPr>
          <w:rFonts w:ascii="Arial" w:hAnsi="Arial" w:cs="Arial"/>
        </w:rPr>
        <w:t xml:space="preserve">Cena zawiera 23% podatku VAT </w:t>
      </w:r>
    </w:p>
    <w:p w14:paraId="06E4D2BB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137511B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0D35AC1E" w14:textId="3F515E2B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5F18C06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Brak</w:t>
      </w:r>
    </w:p>
    <w:p w14:paraId="539B2B61" w14:textId="2F967A9A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02DC05E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4DDB2457" w14:textId="3AEA3DC3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6B0E0B00" w14:textId="540AB1A0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382A23">
        <w:rPr>
          <w:rFonts w:ascii="Arial" w:hAnsi="Arial" w:cs="Arial"/>
          <w:b/>
          <w:bCs/>
        </w:rPr>
        <w:t>9 sierpnia</w:t>
      </w:r>
      <w:r w:rsidRPr="003A6D9E">
        <w:rPr>
          <w:rFonts w:ascii="Arial" w:hAnsi="Arial" w:cs="Arial"/>
          <w:b/>
          <w:bCs/>
        </w:rPr>
        <w:t xml:space="preserve"> 202</w:t>
      </w:r>
      <w:r w:rsidR="00382A23">
        <w:rPr>
          <w:rFonts w:ascii="Arial" w:hAnsi="Arial" w:cs="Arial"/>
          <w:b/>
          <w:bCs/>
        </w:rPr>
        <w:t>2</w:t>
      </w:r>
      <w:r w:rsidRPr="003A6D9E">
        <w:rPr>
          <w:rFonts w:ascii="Arial" w:hAnsi="Arial" w:cs="Arial"/>
          <w:b/>
          <w:bCs/>
        </w:rPr>
        <w:t xml:space="preserve"> r. (wtorek) o godzinie 11</w:t>
      </w:r>
      <w:r w:rsidR="00382A23">
        <w:rPr>
          <w:rFonts w:ascii="Arial" w:hAnsi="Arial" w:cs="Arial"/>
          <w:b/>
          <w:bCs/>
          <w:vertAlign w:val="superscript"/>
        </w:rPr>
        <w:t>3</w:t>
      </w:r>
      <w:r w:rsidRPr="003A6D9E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</w:rPr>
        <w:t xml:space="preserve">  w Urzędzie</w:t>
      </w:r>
    </w:p>
    <w:p w14:paraId="14C8F75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7CC56D4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3CFEA1ED" w14:textId="38581AA0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 w:rsidR="00382A23">
        <w:rPr>
          <w:rFonts w:ascii="Arial" w:hAnsi="Arial" w:cs="Arial"/>
        </w:rPr>
        <w:t>11 400</w:t>
      </w:r>
      <w:r w:rsidRPr="003A6D9E">
        <w:rPr>
          <w:rFonts w:ascii="Arial" w:hAnsi="Arial" w:cs="Arial"/>
        </w:rPr>
        <w:t xml:space="preserve">,00 zł   (słownie: </w:t>
      </w:r>
      <w:r w:rsidR="00382A23">
        <w:rPr>
          <w:rFonts w:ascii="Arial" w:hAnsi="Arial" w:cs="Arial"/>
        </w:rPr>
        <w:t>jedenaście tysięcy czterysta</w:t>
      </w:r>
      <w:r w:rsidRPr="003A6D9E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</w:t>
      </w:r>
      <w:r w:rsidR="008C26DA">
        <w:rPr>
          <w:rFonts w:ascii="Arial" w:hAnsi="Arial" w:cs="Arial"/>
        </w:rPr>
        <w:br/>
        <w:t>3 sierpnia</w:t>
      </w:r>
      <w:r w:rsidRPr="003A6D9E">
        <w:rPr>
          <w:rFonts w:ascii="Arial" w:hAnsi="Arial" w:cs="Arial"/>
        </w:rPr>
        <w:t xml:space="preserve"> 202</w:t>
      </w:r>
      <w:r w:rsidR="00382A23">
        <w:rPr>
          <w:rFonts w:ascii="Arial" w:hAnsi="Arial" w:cs="Arial"/>
        </w:rPr>
        <w:t>2</w:t>
      </w:r>
      <w:r w:rsidRPr="003A6D9E">
        <w:rPr>
          <w:rFonts w:ascii="Arial" w:hAnsi="Arial" w:cs="Arial"/>
        </w:rPr>
        <w:t xml:space="preserve"> r.</w:t>
      </w:r>
      <w:r w:rsidR="00382A23" w:rsidRPr="00382A23">
        <w:rPr>
          <w:rFonts w:ascii="Arial" w:hAnsi="Arial" w:cs="Arial"/>
        </w:rPr>
        <w:t xml:space="preserve"> tytułem: Wadium za działkę </w:t>
      </w:r>
      <w:r w:rsidR="00382A23">
        <w:rPr>
          <w:rFonts w:ascii="Arial" w:hAnsi="Arial" w:cs="Arial"/>
        </w:rPr>
        <w:t>328/16.</w:t>
      </w:r>
      <w:r w:rsidRPr="003A6D9E">
        <w:rPr>
          <w:rFonts w:ascii="Arial" w:hAnsi="Arial" w:cs="Arial"/>
        </w:rPr>
        <w:t xml:space="preserve"> Przy wpłacie na konto decyduje data wpływu na konto Urzędu Miejskiego w Wojniczu.</w:t>
      </w:r>
    </w:p>
    <w:p w14:paraId="0F96C642" w14:textId="5E1E9B51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11. Postąpienie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</w:rPr>
        <w:t xml:space="preserve">co najmniej </w:t>
      </w:r>
      <w:r w:rsidR="00382A23">
        <w:rPr>
          <w:rFonts w:ascii="Arial" w:hAnsi="Arial" w:cs="Arial"/>
        </w:rPr>
        <w:t>570</w:t>
      </w:r>
      <w:r w:rsidRPr="003A6D9E">
        <w:rPr>
          <w:rFonts w:ascii="Arial" w:hAnsi="Arial" w:cs="Arial"/>
        </w:rPr>
        <w:t xml:space="preserve">,00 zł (słownie: </w:t>
      </w:r>
      <w:r w:rsidR="00382A23">
        <w:rPr>
          <w:rFonts w:ascii="Arial" w:hAnsi="Arial" w:cs="Arial"/>
        </w:rPr>
        <w:t>pięćset siedemdziesiąt</w:t>
      </w:r>
      <w:r w:rsidRPr="003A6D9E">
        <w:rPr>
          <w:rFonts w:ascii="Arial" w:hAnsi="Arial" w:cs="Arial"/>
        </w:rPr>
        <w:t xml:space="preserve"> 00/100 złotych)</w:t>
      </w:r>
    </w:p>
    <w:p w14:paraId="4BF620F6" w14:textId="77777777" w:rsidR="00382A23" w:rsidRDefault="00382A23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4EE0CF61" w14:textId="57394AC4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Uczestnik przetargu winien przedłożyć komisji przetargowej:</w:t>
      </w:r>
    </w:p>
    <w:p w14:paraId="218091BC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wpłaty wadium</w:t>
      </w:r>
    </w:p>
    <w:p w14:paraId="5C639670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tożsamości w przypadku osób fizycznych</w:t>
      </w:r>
    </w:p>
    <w:p w14:paraId="738F28EA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56219E3B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62C015C6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Skutki uchylenia się od zawarcia umowy sprzedaży:</w:t>
      </w:r>
    </w:p>
    <w:p w14:paraId="7E102CAF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lastRenderedPageBreak/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4D8F3B05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Wadium wniesione w pieniądzu przez uczestnika przetargu, który przetarg wygrał, zalicza się na poczet ceny nabycia nieruchomości w dniu zapłaty pełnej ceny nabycia nieruchomości</w:t>
      </w:r>
      <w:r w:rsidRPr="00E2609C">
        <w:rPr>
          <w:rFonts w:ascii="Arial" w:hAnsi="Arial" w:cs="Arial"/>
        </w:rPr>
        <w:br/>
        <w:t>Cenę nabycia działki wpłacić należy najpóźniej do dnia podpisania aktu notarialnego umowy    sprzedaży.</w:t>
      </w:r>
    </w:p>
    <w:p w14:paraId="0AD81BFE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Koszty notarialnej umowy sprzedaży oraz wpisu do ksiąg wieczystych pokrywa nabywca.</w:t>
      </w:r>
    </w:p>
    <w:p w14:paraId="1FB68557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Zastrzega się prawo odwołania przetargu z ważnych przyczyn.</w:t>
      </w:r>
    </w:p>
    <w:p w14:paraId="38261892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Sprzedaż nieruchomości odbywa się na podstawie danych z ewidencji gruntów i budynków Starostwa Powiatowego w Tarnowie. Ewentualne ustalenie lub wznowienie granic odbywa się staraniem i na koszt nabywcy. </w:t>
      </w:r>
    </w:p>
    <w:p w14:paraId="28897B32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Informacje o ogłaszanej do sprzedaży nieruchomości uzyskać można w Urzędzie Miejskim</w:t>
      </w:r>
      <w:r w:rsidRPr="00E2609C">
        <w:rPr>
          <w:rFonts w:ascii="Arial" w:hAnsi="Arial" w:cs="Arial"/>
        </w:rPr>
        <w:br/>
        <w:t>w Wojniczu, Rynek 1, pokój nr 4 ( tel. 67 90 108 w. 30) od poniedziałku do piątku  od godz.  7</w:t>
      </w:r>
      <w:r w:rsidRPr="00E2609C">
        <w:rPr>
          <w:rFonts w:ascii="Arial" w:hAnsi="Arial" w:cs="Arial"/>
          <w:vertAlign w:val="superscript"/>
        </w:rPr>
        <w:t>30</w:t>
      </w:r>
      <w:r w:rsidRPr="00E2609C">
        <w:rPr>
          <w:rFonts w:ascii="Arial" w:hAnsi="Arial" w:cs="Arial"/>
        </w:rPr>
        <w:t xml:space="preserve"> do 15</w:t>
      </w:r>
      <w:r w:rsidRPr="00E2609C">
        <w:rPr>
          <w:rFonts w:ascii="Arial" w:hAnsi="Arial" w:cs="Arial"/>
          <w:vertAlign w:val="superscript"/>
        </w:rPr>
        <w:t xml:space="preserve">30 </w:t>
      </w:r>
      <w:r w:rsidRPr="00E2609C">
        <w:rPr>
          <w:rFonts w:ascii="Arial" w:hAnsi="Arial" w:cs="Arial"/>
        </w:rPr>
        <w:t xml:space="preserve"> w okresie wywieszenia ogłoszenia.</w:t>
      </w:r>
    </w:p>
    <w:p w14:paraId="3D48050E" w14:textId="3E0D581F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E2609C">
          <w:rPr>
            <w:rStyle w:val="Hipercze"/>
            <w:rFonts w:ascii="Arial" w:hAnsi="Arial" w:cs="Arial"/>
          </w:rPr>
          <w:t>www.wojnicz.pl</w:t>
        </w:r>
      </w:hyperlink>
      <w:r w:rsidRPr="00E2609C">
        <w:rPr>
          <w:rFonts w:ascii="Arial" w:hAnsi="Arial" w:cs="Arial"/>
        </w:rPr>
        <w:t xml:space="preserve"> w dziale „Inwestor” zakładka „Nieruchomości” i w Biuletynie Informacji Publicznej Gminy Wojnicz - na okres od dnia </w:t>
      </w:r>
      <w:bookmarkStart w:id="5" w:name="_Hlk100140483"/>
      <w:r w:rsidR="00382A23">
        <w:rPr>
          <w:rFonts w:ascii="Arial" w:hAnsi="Arial" w:cs="Arial"/>
        </w:rPr>
        <w:t>29 czerwca</w:t>
      </w:r>
      <w:r w:rsidRPr="00E2609C">
        <w:rPr>
          <w:rFonts w:ascii="Arial" w:hAnsi="Arial" w:cs="Arial"/>
        </w:rPr>
        <w:t xml:space="preserve"> 2022 r. do dnia </w:t>
      </w:r>
      <w:r w:rsidR="00382A23">
        <w:rPr>
          <w:rFonts w:ascii="Arial" w:hAnsi="Arial" w:cs="Arial"/>
        </w:rPr>
        <w:t>9</w:t>
      </w:r>
      <w:r w:rsidRPr="00E2609C">
        <w:rPr>
          <w:rFonts w:ascii="Arial" w:hAnsi="Arial" w:cs="Arial"/>
        </w:rPr>
        <w:t xml:space="preserve"> </w:t>
      </w:r>
      <w:r w:rsidR="00382A23">
        <w:rPr>
          <w:rFonts w:ascii="Arial" w:hAnsi="Arial" w:cs="Arial"/>
        </w:rPr>
        <w:t xml:space="preserve">sierpnia </w:t>
      </w:r>
      <w:r w:rsidRPr="00E2609C">
        <w:rPr>
          <w:rFonts w:ascii="Arial" w:hAnsi="Arial" w:cs="Arial"/>
        </w:rPr>
        <w:t xml:space="preserve">2022 r.  </w:t>
      </w:r>
      <w:bookmarkEnd w:id="5"/>
    </w:p>
    <w:p w14:paraId="77362E09" w14:textId="77777777" w:rsidR="00944220" w:rsidRPr="00CF11CA" w:rsidRDefault="00944220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4686">
    <w:abstractNumId w:val="1"/>
  </w:num>
  <w:num w:numId="2" w16cid:durableId="347678423">
    <w:abstractNumId w:val="2"/>
  </w:num>
  <w:num w:numId="3" w16cid:durableId="1147865930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770DC"/>
    <w:rsid w:val="001A7186"/>
    <w:rsid w:val="00247E0C"/>
    <w:rsid w:val="002B4683"/>
    <w:rsid w:val="002E2101"/>
    <w:rsid w:val="002E28F7"/>
    <w:rsid w:val="00330EF1"/>
    <w:rsid w:val="00382A23"/>
    <w:rsid w:val="003A6D9E"/>
    <w:rsid w:val="003E2C5A"/>
    <w:rsid w:val="003F3675"/>
    <w:rsid w:val="00516AB9"/>
    <w:rsid w:val="005510F9"/>
    <w:rsid w:val="00642219"/>
    <w:rsid w:val="006749D8"/>
    <w:rsid w:val="006817AC"/>
    <w:rsid w:val="00724A1F"/>
    <w:rsid w:val="00745F75"/>
    <w:rsid w:val="007A5ACF"/>
    <w:rsid w:val="008A38C4"/>
    <w:rsid w:val="008C26DA"/>
    <w:rsid w:val="008F1622"/>
    <w:rsid w:val="00944220"/>
    <w:rsid w:val="009A48EF"/>
    <w:rsid w:val="009B5253"/>
    <w:rsid w:val="009C217B"/>
    <w:rsid w:val="00B54677"/>
    <w:rsid w:val="00B70A90"/>
    <w:rsid w:val="00BE31EE"/>
    <w:rsid w:val="00C07E7A"/>
    <w:rsid w:val="00C21D06"/>
    <w:rsid w:val="00CB7BCF"/>
    <w:rsid w:val="00CF11CA"/>
    <w:rsid w:val="00D54325"/>
    <w:rsid w:val="00D83830"/>
    <w:rsid w:val="00E2609C"/>
    <w:rsid w:val="00E2641A"/>
    <w:rsid w:val="00E417BE"/>
    <w:rsid w:val="00F44503"/>
    <w:rsid w:val="00F45878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2347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12</cp:revision>
  <cp:lastPrinted>2022-06-08T11:15:00Z</cp:lastPrinted>
  <dcterms:created xsi:type="dcterms:W3CDTF">2020-04-27T06:17:00Z</dcterms:created>
  <dcterms:modified xsi:type="dcterms:W3CDTF">2022-06-08T11:20:00Z</dcterms:modified>
</cp:coreProperties>
</file>