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71DB" w14:textId="30E46EBB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6064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Załącznik do zarządzenia Burmistrza Wojnicza  </w:t>
      </w:r>
    </w:p>
    <w:p w14:paraId="21E2A990" w14:textId="77777777" w:rsidR="0071575D" w:rsidRPr="00D2501B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6064"/>
        <w:rPr>
          <w:rFonts w:eastAsia="Times New Roman" w:cstheme="minorHAnsi"/>
        </w:rPr>
      </w:pPr>
      <w:r w:rsidRPr="00D2501B">
        <w:rPr>
          <w:rFonts w:eastAsia="Times New Roman" w:cstheme="minorHAnsi"/>
        </w:rPr>
        <w:t>Nr 368/2020</w:t>
      </w:r>
    </w:p>
    <w:p w14:paraId="0F8FCC56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6064"/>
        <w:rPr>
          <w:rFonts w:eastAsia="Times New Roman" w:cstheme="minorHAnsi"/>
        </w:rPr>
      </w:pPr>
      <w:r w:rsidRPr="00D2501B">
        <w:rPr>
          <w:rFonts w:eastAsia="Times New Roman" w:cstheme="minorHAnsi"/>
        </w:rPr>
        <w:t>z  dnia 15 grudnia 2020 r.</w:t>
      </w:r>
    </w:p>
    <w:p w14:paraId="1A9EBC9C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56B67D72" w14:textId="77777777" w:rsidR="0071575D" w:rsidRPr="00E62CA8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3964"/>
        <w:rPr>
          <w:rFonts w:eastAsia="Times New Roman" w:cstheme="minorHAnsi"/>
          <w:b/>
          <w:bCs/>
        </w:rPr>
      </w:pPr>
      <w:r w:rsidRPr="00E62CA8">
        <w:rPr>
          <w:rFonts w:eastAsia="Times New Roman" w:cstheme="minorHAnsi"/>
          <w:b/>
          <w:bCs/>
        </w:rPr>
        <w:t>Regulamin</w:t>
      </w:r>
    </w:p>
    <w:p w14:paraId="77E7D3F5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</w:rPr>
      </w:pPr>
      <w:r w:rsidRPr="00C82936">
        <w:rPr>
          <w:rFonts w:eastAsia="Times New Roman" w:cstheme="minorHAnsi"/>
          <w:b/>
        </w:rPr>
        <w:t xml:space="preserve">udzielania zamówień publicznych, </w:t>
      </w:r>
      <w:r w:rsidRPr="00B86052">
        <w:rPr>
          <w:rFonts w:eastAsia="Times New Roman" w:cstheme="minorHAnsi"/>
          <w:b/>
        </w:rPr>
        <w:t xml:space="preserve">których wartość nie przekracza kwoty </w:t>
      </w:r>
      <w:r>
        <w:rPr>
          <w:rFonts w:eastAsia="Times New Roman" w:cstheme="minorHAnsi"/>
          <w:b/>
        </w:rPr>
        <w:t>netto 130 000,00 zł</w:t>
      </w:r>
    </w:p>
    <w:p w14:paraId="13BB4BA1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US"/>
        </w:rPr>
      </w:pPr>
    </w:p>
    <w:p w14:paraId="13510914" w14:textId="77777777" w:rsidR="0071575D" w:rsidRPr="00B86052" w:rsidRDefault="0071575D" w:rsidP="0071575D">
      <w:pPr>
        <w:spacing w:after="0" w:line="240" w:lineRule="auto"/>
        <w:jc w:val="center"/>
        <w:rPr>
          <w:rFonts w:cstheme="minorHAnsi"/>
          <w:b/>
        </w:rPr>
      </w:pPr>
      <w:r w:rsidRPr="00B86052">
        <w:rPr>
          <w:rFonts w:cstheme="minorHAnsi"/>
          <w:b/>
        </w:rPr>
        <w:t xml:space="preserve">§ 1 </w:t>
      </w:r>
    </w:p>
    <w:p w14:paraId="26D5F07A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rFonts w:eastAsia="Times New Roman" w:cstheme="minorHAnsi"/>
          <w:b/>
          <w:bCs/>
        </w:rPr>
      </w:pPr>
      <w:r w:rsidRPr="00B86052">
        <w:rPr>
          <w:rFonts w:eastAsia="Times New Roman" w:cstheme="minorHAnsi"/>
          <w:b/>
          <w:bCs/>
        </w:rPr>
        <w:t>[zasady ogólne]</w:t>
      </w:r>
    </w:p>
    <w:p w14:paraId="7877323D" w14:textId="77777777" w:rsidR="0071575D" w:rsidRPr="005A4689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rFonts w:eastAsia="Times New Roman" w:cstheme="minorHAnsi"/>
        </w:rPr>
      </w:pPr>
    </w:p>
    <w:p w14:paraId="0FCF37AA" w14:textId="77777777" w:rsidR="0071575D" w:rsidRPr="005A4689" w:rsidRDefault="0071575D" w:rsidP="0071575D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426" w:right="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Regulamin udzielania zamówień publicznych, zwany dalej Regulaminem, określa zakres, kryteria, zasady oraz tryb  udzielania w Urzędzie Miejskim w Wojniczu zamówień publicznych, których wartość nie przekracza </w:t>
      </w:r>
      <w:r>
        <w:rPr>
          <w:rFonts w:eastAsia="Times New Roman" w:cstheme="minorHAnsi"/>
        </w:rPr>
        <w:t>kwoty netto 130 000,00 zł</w:t>
      </w:r>
      <w:r w:rsidRPr="00B86052">
        <w:rPr>
          <w:rFonts w:eastAsia="Times New Roman" w:cstheme="minorHAnsi"/>
        </w:rPr>
        <w:t xml:space="preserve"> i do których nie stosuje się ustawy Prawo zamówień publicznych.</w:t>
      </w:r>
    </w:p>
    <w:p w14:paraId="1B971EA5" w14:textId="77777777" w:rsidR="0071575D" w:rsidRPr="00B86052" w:rsidRDefault="0071575D" w:rsidP="0071575D">
      <w:pPr>
        <w:widowControl w:val="0"/>
        <w:numPr>
          <w:ilvl w:val="0"/>
          <w:numId w:val="1"/>
        </w:numPr>
        <w:tabs>
          <w:tab w:val="num" w:pos="424"/>
        </w:tabs>
        <w:overflowPunct w:val="0"/>
        <w:autoSpaceDE w:val="0"/>
        <w:autoSpaceDN w:val="0"/>
        <w:adjustRightInd w:val="0"/>
        <w:spacing w:after="0" w:line="240" w:lineRule="auto"/>
        <w:ind w:left="424" w:right="40" w:hanging="364"/>
        <w:jc w:val="both"/>
        <w:rPr>
          <w:rFonts w:eastAsia="Times New Roman" w:cstheme="minorHAnsi"/>
          <w:color w:val="FF0000"/>
        </w:rPr>
      </w:pPr>
      <w:r w:rsidRPr="00B86052">
        <w:rPr>
          <w:rFonts w:eastAsia="Times New Roman" w:cstheme="minorHAnsi"/>
        </w:rPr>
        <w:t>Do zamówień publicznych objętych niniejszym Regulaminem zastosowanie mają uregulowania ustawy Kodeks cywilny w tym w szczególności art. 70</w:t>
      </w:r>
      <w:r w:rsidRPr="00B86052">
        <w:rPr>
          <w:rFonts w:eastAsia="Times New Roman" w:cstheme="minorHAnsi"/>
          <w:vertAlign w:val="superscript"/>
        </w:rPr>
        <w:t>1</w:t>
      </w:r>
      <w:r w:rsidRPr="00B86052">
        <w:rPr>
          <w:rFonts w:eastAsia="Times New Roman" w:cstheme="minorHAnsi"/>
        </w:rPr>
        <w:t xml:space="preserve"> do 70</w:t>
      </w:r>
      <w:r w:rsidRPr="00B86052">
        <w:rPr>
          <w:rFonts w:eastAsia="Times New Roman" w:cstheme="minorHAnsi"/>
          <w:vertAlign w:val="superscript"/>
        </w:rPr>
        <w:t>5</w:t>
      </w:r>
      <w:r w:rsidRPr="00B86052">
        <w:rPr>
          <w:rFonts w:eastAsia="Times New Roman" w:cstheme="minorHAnsi"/>
        </w:rPr>
        <w:t xml:space="preserve">. </w:t>
      </w:r>
    </w:p>
    <w:p w14:paraId="0F7F6807" w14:textId="77777777" w:rsidR="0071575D" w:rsidRPr="00B86052" w:rsidRDefault="0071575D" w:rsidP="0071575D">
      <w:pPr>
        <w:widowControl w:val="0"/>
        <w:numPr>
          <w:ilvl w:val="0"/>
          <w:numId w:val="1"/>
        </w:numPr>
        <w:tabs>
          <w:tab w:val="num" w:pos="424"/>
        </w:tabs>
        <w:overflowPunct w:val="0"/>
        <w:autoSpaceDE w:val="0"/>
        <w:autoSpaceDN w:val="0"/>
        <w:adjustRightInd w:val="0"/>
        <w:spacing w:after="0" w:line="240" w:lineRule="auto"/>
        <w:ind w:left="424" w:right="40" w:hanging="364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Przy udzielaniu zamówień należy przestrzegać zasad:</w:t>
      </w:r>
    </w:p>
    <w:p w14:paraId="25C67DFB" w14:textId="77777777" w:rsidR="0071575D" w:rsidRPr="00B86052" w:rsidRDefault="0071575D" w:rsidP="0071575D">
      <w:pPr>
        <w:widowControl w:val="0"/>
        <w:numPr>
          <w:ilvl w:val="0"/>
          <w:numId w:val="10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851" w:right="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zachowania uczciwej konkurencji, równego traktowania wykonawców i przejrzystości,</w:t>
      </w:r>
    </w:p>
    <w:p w14:paraId="4ADBCAD1" w14:textId="77777777" w:rsidR="0071575D" w:rsidRPr="00B86052" w:rsidRDefault="0071575D" w:rsidP="0071575D">
      <w:pPr>
        <w:widowControl w:val="0"/>
        <w:numPr>
          <w:ilvl w:val="0"/>
          <w:numId w:val="10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851" w:right="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racjonalnego gospodarowania środkami publicznymi, w tym zasady wydatkowania środków publicznych w wysokości ustalonej w budżecie gminy Wojnicz, w sposób celowy, oszczędny oraz umożliwiający terminową realizację zadań, a także zasady optymalnego doboru metod i środków w celu uzyskania najlepszych efektów z danych nakładów.</w:t>
      </w:r>
    </w:p>
    <w:p w14:paraId="6D009C73" w14:textId="77777777" w:rsidR="0071575D" w:rsidRPr="00B86052" w:rsidRDefault="0071575D" w:rsidP="0071575D">
      <w:pPr>
        <w:widowControl w:val="0"/>
        <w:numPr>
          <w:ilvl w:val="0"/>
          <w:numId w:val="1"/>
        </w:numPr>
        <w:tabs>
          <w:tab w:val="num" w:pos="424"/>
        </w:tabs>
        <w:overflowPunct w:val="0"/>
        <w:autoSpaceDE w:val="0"/>
        <w:autoSpaceDN w:val="0"/>
        <w:adjustRightInd w:val="0"/>
        <w:spacing w:after="0" w:line="240" w:lineRule="auto"/>
        <w:ind w:left="424" w:right="40" w:hanging="364"/>
        <w:jc w:val="both"/>
        <w:rPr>
          <w:rFonts w:eastAsia="Times New Roman" w:cstheme="minorHAnsi"/>
        </w:rPr>
      </w:pPr>
      <w:r w:rsidRPr="00B86052">
        <w:rPr>
          <w:rFonts w:cstheme="minorHAnsi"/>
        </w:rPr>
        <w:t>Regulamin o którym mowa w § 1 nie dotyczy procedur, które są uregulowane odrębnymi przepisami</w:t>
      </w:r>
      <w:r w:rsidRPr="00B86052">
        <w:rPr>
          <w:rFonts w:eastAsia="Times New Roman" w:cstheme="minorHAnsi"/>
        </w:rPr>
        <w:t xml:space="preserve"> lub Zarządzeniami Burmistrza Wojnicza.</w:t>
      </w:r>
    </w:p>
    <w:p w14:paraId="4B7ED087" w14:textId="77777777" w:rsidR="0071575D" w:rsidRPr="00B86052" w:rsidRDefault="0071575D" w:rsidP="0071575D">
      <w:pPr>
        <w:widowControl w:val="0"/>
        <w:numPr>
          <w:ilvl w:val="0"/>
          <w:numId w:val="1"/>
        </w:numPr>
        <w:tabs>
          <w:tab w:val="num" w:pos="424"/>
        </w:tabs>
        <w:overflowPunct w:val="0"/>
        <w:autoSpaceDE w:val="0"/>
        <w:autoSpaceDN w:val="0"/>
        <w:adjustRightInd w:val="0"/>
        <w:spacing w:after="0" w:line="240" w:lineRule="auto"/>
        <w:ind w:left="424" w:right="40" w:hanging="364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Czynności związane z udzieleniem zamówienia wykonują pracownicy Zamawiającego zapewniający bezstronność i obiektywizm.</w:t>
      </w:r>
    </w:p>
    <w:p w14:paraId="5B12A27C" w14:textId="77777777" w:rsidR="0071575D" w:rsidRPr="00B86052" w:rsidRDefault="0071575D" w:rsidP="0071575D">
      <w:pPr>
        <w:widowControl w:val="0"/>
        <w:numPr>
          <w:ilvl w:val="0"/>
          <w:numId w:val="1"/>
        </w:numPr>
        <w:tabs>
          <w:tab w:val="num" w:pos="424"/>
        </w:tabs>
        <w:overflowPunct w:val="0"/>
        <w:autoSpaceDE w:val="0"/>
        <w:autoSpaceDN w:val="0"/>
        <w:adjustRightInd w:val="0"/>
        <w:spacing w:after="0" w:line="240" w:lineRule="auto"/>
        <w:ind w:left="424" w:right="40" w:hanging="364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Użyte w regulaminie określenia oznaczają:</w:t>
      </w:r>
    </w:p>
    <w:p w14:paraId="74F047E9" w14:textId="77777777" w:rsidR="0071575D" w:rsidRPr="00B86052" w:rsidRDefault="0071575D" w:rsidP="0071575D">
      <w:pPr>
        <w:pStyle w:val="Akapitzlist"/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rPr>
          <w:rFonts w:cstheme="minorHAnsi"/>
        </w:rPr>
      </w:pPr>
      <w:r w:rsidRPr="00B86052">
        <w:rPr>
          <w:rFonts w:cstheme="minorHAnsi"/>
          <w:b/>
        </w:rPr>
        <w:t>Ustawa</w:t>
      </w:r>
      <w:r>
        <w:rPr>
          <w:rFonts w:cstheme="minorHAnsi"/>
        </w:rPr>
        <w:t xml:space="preserve"> - Ustawa z dnia 11</w:t>
      </w:r>
      <w:r w:rsidRPr="00B86052">
        <w:rPr>
          <w:rFonts w:cstheme="minorHAnsi"/>
        </w:rPr>
        <w:t xml:space="preserve"> </w:t>
      </w:r>
      <w:r>
        <w:rPr>
          <w:rFonts w:cstheme="minorHAnsi"/>
        </w:rPr>
        <w:t>września 2019</w:t>
      </w:r>
      <w:r w:rsidRPr="00B86052">
        <w:rPr>
          <w:rFonts w:cstheme="minorHAnsi"/>
        </w:rPr>
        <w:t xml:space="preserve"> Prawo zamówień publicznych,</w:t>
      </w:r>
    </w:p>
    <w:p w14:paraId="41039FD1" w14:textId="77777777" w:rsidR="0071575D" w:rsidRPr="00B86052" w:rsidRDefault="0071575D" w:rsidP="0071575D">
      <w:pPr>
        <w:pStyle w:val="Akapitzlist"/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rPr>
          <w:rFonts w:cstheme="minorHAnsi"/>
        </w:rPr>
      </w:pPr>
      <w:r w:rsidRPr="00B86052">
        <w:rPr>
          <w:rFonts w:cstheme="minorHAnsi"/>
          <w:b/>
        </w:rPr>
        <w:t>Zamawiający</w:t>
      </w:r>
      <w:r w:rsidRPr="00B86052">
        <w:rPr>
          <w:rFonts w:cstheme="minorHAnsi"/>
        </w:rPr>
        <w:t xml:space="preserve"> – Gmina Wojnicz lub Urząd Miejski w Wojniczu,</w:t>
      </w:r>
    </w:p>
    <w:p w14:paraId="4316FD9A" w14:textId="77777777" w:rsidR="0071575D" w:rsidRPr="00B86052" w:rsidRDefault="0071575D" w:rsidP="0071575D">
      <w:pPr>
        <w:pStyle w:val="Akapitzlist"/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rPr>
          <w:rFonts w:cstheme="minorHAnsi"/>
        </w:rPr>
      </w:pPr>
      <w:r w:rsidRPr="00B86052">
        <w:rPr>
          <w:rFonts w:cstheme="minorHAnsi"/>
          <w:b/>
        </w:rPr>
        <w:t>Zamówienie</w:t>
      </w:r>
      <w:r w:rsidRPr="00B86052">
        <w:rPr>
          <w:rFonts w:cstheme="minorHAnsi"/>
        </w:rPr>
        <w:t xml:space="preserve"> - zamówienie publiczne o wartości nie przekraczającej </w:t>
      </w:r>
      <w:r>
        <w:rPr>
          <w:rFonts w:cstheme="minorHAnsi"/>
        </w:rPr>
        <w:t>kwoty netto 130 000,00 zł</w:t>
      </w:r>
    </w:p>
    <w:p w14:paraId="640BCD44" w14:textId="77777777" w:rsidR="0071575D" w:rsidRPr="00B86052" w:rsidRDefault="0071575D" w:rsidP="0071575D">
      <w:pPr>
        <w:pStyle w:val="Akapitzlist"/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rPr>
          <w:rFonts w:cstheme="minorHAnsi"/>
        </w:rPr>
      </w:pPr>
      <w:r w:rsidRPr="00B86052">
        <w:rPr>
          <w:rFonts w:cstheme="minorHAnsi"/>
          <w:b/>
        </w:rPr>
        <w:t>Kierownik Zamawiającego</w:t>
      </w:r>
      <w:r w:rsidRPr="00B86052">
        <w:rPr>
          <w:rFonts w:cstheme="minorHAnsi"/>
        </w:rPr>
        <w:t xml:space="preserve"> – Burmistrz Wojnicza, lub osoba upoważniona przez niego</w:t>
      </w:r>
    </w:p>
    <w:p w14:paraId="33CE9F1E" w14:textId="77777777" w:rsidR="0071575D" w:rsidRPr="00B86052" w:rsidRDefault="0071575D" w:rsidP="0071575D">
      <w:pPr>
        <w:pStyle w:val="Akapitzlist"/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rPr>
          <w:rFonts w:cstheme="minorHAnsi"/>
        </w:rPr>
      </w:pPr>
      <w:r w:rsidRPr="00B86052">
        <w:rPr>
          <w:rFonts w:cstheme="minorHAnsi"/>
          <w:b/>
        </w:rPr>
        <w:t>Pracownik  merytoryczny</w:t>
      </w:r>
      <w:r w:rsidRPr="00B86052">
        <w:rPr>
          <w:rFonts w:cstheme="minorHAnsi"/>
        </w:rPr>
        <w:t xml:space="preserve">  -  pracownik,  do  którego  obowiązków  służbowych  należy</w:t>
      </w:r>
      <w:bookmarkStart w:id="0" w:name="page63"/>
      <w:bookmarkEnd w:id="0"/>
      <w:r w:rsidRPr="00B86052">
        <w:rPr>
          <w:rFonts w:cstheme="minorHAnsi"/>
        </w:rPr>
        <w:t xml:space="preserve"> wykonywanie czynności związanych  z udzieleniem zamówienia publicznego,</w:t>
      </w:r>
    </w:p>
    <w:p w14:paraId="18BB0D94" w14:textId="77777777" w:rsidR="0071575D" w:rsidRPr="00B86052" w:rsidRDefault="0071575D" w:rsidP="0071575D">
      <w:pPr>
        <w:pStyle w:val="Akapitzlist"/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rPr>
          <w:rFonts w:cstheme="minorHAnsi"/>
        </w:rPr>
      </w:pPr>
      <w:r w:rsidRPr="00B86052">
        <w:rPr>
          <w:rFonts w:cstheme="minorHAnsi"/>
          <w:b/>
        </w:rPr>
        <w:t>Pracownik ds. zamówień publicznych</w:t>
      </w:r>
      <w:r w:rsidRPr="00B86052">
        <w:rPr>
          <w:rFonts w:cstheme="minorHAnsi"/>
        </w:rPr>
        <w:t xml:space="preserve"> – pracownik do którego obowiązków należy przeprowadzenie procedury związanej z udzieleniem zamówienia,</w:t>
      </w:r>
    </w:p>
    <w:p w14:paraId="5B04ABC6" w14:textId="77777777" w:rsidR="0071575D" w:rsidRPr="00B86052" w:rsidRDefault="0071575D" w:rsidP="0071575D">
      <w:pPr>
        <w:pStyle w:val="Akapitzlist"/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rPr>
          <w:rFonts w:cstheme="minorHAnsi"/>
        </w:rPr>
      </w:pPr>
      <w:r w:rsidRPr="00B86052">
        <w:rPr>
          <w:rFonts w:cstheme="minorHAnsi"/>
          <w:b/>
        </w:rPr>
        <w:t xml:space="preserve">Komórka wnioskująca </w:t>
      </w:r>
      <w:r w:rsidRPr="00B86052">
        <w:rPr>
          <w:rFonts w:cstheme="minorHAnsi"/>
        </w:rPr>
        <w:t>– właściwy referat lub samodzielne stanowisko w Urzędzie Miejskim w Wojniczu,</w:t>
      </w:r>
    </w:p>
    <w:p w14:paraId="5D3EAFEE" w14:textId="77777777" w:rsidR="0071575D" w:rsidRPr="00B86052" w:rsidRDefault="0071575D" w:rsidP="0071575D">
      <w:pPr>
        <w:pStyle w:val="Akapitzlist"/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rPr>
          <w:rFonts w:cstheme="minorHAnsi"/>
        </w:rPr>
      </w:pPr>
      <w:r w:rsidRPr="00B86052">
        <w:rPr>
          <w:rFonts w:cstheme="minorHAnsi"/>
          <w:b/>
        </w:rPr>
        <w:t>Kierownik komórki wnioskującej</w:t>
      </w:r>
      <w:r w:rsidRPr="00B86052">
        <w:rPr>
          <w:rFonts w:cstheme="minorHAnsi"/>
        </w:rPr>
        <w:t xml:space="preserve"> – kierownik właściwego referatu,</w:t>
      </w:r>
    </w:p>
    <w:p w14:paraId="48F037F8" w14:textId="77777777" w:rsidR="0071575D" w:rsidRPr="00B86052" w:rsidRDefault="0071575D" w:rsidP="0071575D">
      <w:pPr>
        <w:pStyle w:val="Akapitzlist"/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rPr>
          <w:rFonts w:cstheme="minorHAnsi"/>
        </w:rPr>
      </w:pPr>
      <w:r w:rsidRPr="00B86052">
        <w:rPr>
          <w:rFonts w:cstheme="minorHAnsi"/>
          <w:b/>
        </w:rPr>
        <w:t>Wykonawca</w:t>
      </w:r>
      <w:r w:rsidRPr="00B86052">
        <w:rPr>
          <w:rFonts w:cstheme="minorHAnsi"/>
        </w:rPr>
        <w:t xml:space="preserve"> -  należy przez to rozumieć  osobę fizyczną , osobę prawną albo jednostkę  organizacyjna nie posiadającą osobowości prawnej, która ubiega się  o udzielenie zamówienia publicznego, złożyła ofertę lub zawarła umowę  w sprawie zamówienia publicznego.</w:t>
      </w:r>
    </w:p>
    <w:p w14:paraId="429FFE42" w14:textId="77777777" w:rsidR="0071575D" w:rsidRPr="00B86052" w:rsidRDefault="0071575D" w:rsidP="0071575D">
      <w:pPr>
        <w:spacing w:after="0" w:line="240" w:lineRule="auto"/>
        <w:jc w:val="center"/>
        <w:rPr>
          <w:rFonts w:cstheme="minorHAnsi"/>
          <w:b/>
        </w:rPr>
      </w:pPr>
      <w:r w:rsidRPr="00B86052">
        <w:rPr>
          <w:rFonts w:cstheme="minorHAnsi"/>
          <w:b/>
        </w:rPr>
        <w:t>§ 2</w:t>
      </w:r>
    </w:p>
    <w:p w14:paraId="0EEA09AA" w14:textId="77777777" w:rsidR="0071575D" w:rsidRDefault="0071575D" w:rsidP="0071575D">
      <w:pPr>
        <w:spacing w:after="0" w:line="240" w:lineRule="auto"/>
        <w:jc w:val="center"/>
        <w:rPr>
          <w:rFonts w:cstheme="minorHAnsi"/>
          <w:b/>
        </w:rPr>
      </w:pPr>
      <w:r w:rsidRPr="00B86052">
        <w:rPr>
          <w:rFonts w:cstheme="minorHAnsi"/>
          <w:b/>
        </w:rPr>
        <w:t>[Ustalenie szacunkowej wartości zamówienia]</w:t>
      </w:r>
    </w:p>
    <w:p w14:paraId="43817083" w14:textId="77777777" w:rsidR="0071575D" w:rsidRPr="00B86052" w:rsidRDefault="0071575D" w:rsidP="0071575D">
      <w:pPr>
        <w:spacing w:after="0" w:line="240" w:lineRule="auto"/>
        <w:jc w:val="center"/>
        <w:rPr>
          <w:rFonts w:cstheme="minorHAnsi"/>
          <w:b/>
        </w:rPr>
      </w:pPr>
    </w:p>
    <w:p w14:paraId="57C61C71" w14:textId="77777777" w:rsidR="0071575D" w:rsidRPr="00B86052" w:rsidRDefault="0071575D" w:rsidP="0071575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B86052">
        <w:rPr>
          <w:rFonts w:cstheme="minorHAnsi"/>
        </w:rPr>
        <w:t xml:space="preserve">Przed wszczęciem procedury udzielenia zamówienia </w:t>
      </w:r>
      <w:r w:rsidRPr="00B86052">
        <w:rPr>
          <w:rFonts w:cstheme="minorHAnsi"/>
          <w:i/>
        </w:rPr>
        <w:t>pracownik merytoryczny</w:t>
      </w:r>
      <w:r w:rsidRPr="00B86052">
        <w:rPr>
          <w:rFonts w:cstheme="minorHAnsi"/>
        </w:rPr>
        <w:t xml:space="preserve"> szacuje z należytą starannością wartość zamówienia, w szczególności w celu ustalenia: </w:t>
      </w:r>
    </w:p>
    <w:p w14:paraId="663E067F" w14:textId="77777777" w:rsidR="0071575D" w:rsidRPr="00B86052" w:rsidRDefault="0071575D" w:rsidP="0071575D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cstheme="minorHAnsi"/>
        </w:rPr>
      </w:pPr>
      <w:r w:rsidRPr="00B86052">
        <w:rPr>
          <w:rFonts w:cstheme="minorHAnsi"/>
        </w:rPr>
        <w:t>czy istnieje obowiązek stosowania ustawy Prawo zamówień publicznych;</w:t>
      </w:r>
    </w:p>
    <w:p w14:paraId="748C221B" w14:textId="77777777" w:rsidR="0071575D" w:rsidRPr="00B86052" w:rsidRDefault="0071575D" w:rsidP="0071575D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cstheme="minorHAnsi"/>
        </w:rPr>
      </w:pPr>
      <w:r w:rsidRPr="00B86052">
        <w:rPr>
          <w:rFonts w:cstheme="minorHAnsi"/>
        </w:rPr>
        <w:t xml:space="preserve">czy wydatek ma pokrycie w </w:t>
      </w:r>
      <w:r w:rsidRPr="00B86052">
        <w:rPr>
          <w:rFonts w:cstheme="minorHAnsi"/>
          <w:i/>
        </w:rPr>
        <w:t>planie rzeczowo – finansowym</w:t>
      </w:r>
      <w:r w:rsidRPr="00B86052">
        <w:rPr>
          <w:rFonts w:cstheme="minorHAnsi"/>
        </w:rPr>
        <w:t>.</w:t>
      </w:r>
    </w:p>
    <w:p w14:paraId="3F055C32" w14:textId="77777777" w:rsidR="0071575D" w:rsidRPr="00B86052" w:rsidRDefault="0071575D" w:rsidP="0071575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B86052">
        <w:rPr>
          <w:rFonts w:cstheme="minorHAnsi"/>
        </w:rPr>
        <w:lastRenderedPageBreak/>
        <w:t>Podstawą ustalenia wartości zamówienia jest całkowite szacunkowe wynagrodzenie wykonawcy, bez podatku od towarów i usług.</w:t>
      </w:r>
    </w:p>
    <w:p w14:paraId="4BAEC3B4" w14:textId="77777777" w:rsidR="0071575D" w:rsidRPr="00B86052" w:rsidRDefault="0071575D" w:rsidP="0071575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B86052">
        <w:rPr>
          <w:rFonts w:cstheme="minorHAnsi"/>
        </w:rPr>
        <w:t>Szacunkową wartość zamówienia ustala się, z zastrzeżeniem ust. 4, przy zastosowaniu co najmniej jednej z następujących metod:</w:t>
      </w:r>
    </w:p>
    <w:p w14:paraId="0A96AC8E" w14:textId="77777777" w:rsidR="0071575D" w:rsidRPr="00B86052" w:rsidRDefault="0071575D" w:rsidP="0071575D">
      <w:pPr>
        <w:pStyle w:val="Akapitzlist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cstheme="minorHAnsi"/>
        </w:rPr>
      </w:pPr>
      <w:r w:rsidRPr="00B86052">
        <w:rPr>
          <w:rFonts w:cstheme="minorHAnsi"/>
        </w:rPr>
        <w:t>analizy cen rynkowych;</w:t>
      </w:r>
    </w:p>
    <w:p w14:paraId="51668718" w14:textId="77777777" w:rsidR="0071575D" w:rsidRPr="00B86052" w:rsidRDefault="0071575D" w:rsidP="0071575D">
      <w:pPr>
        <w:pStyle w:val="Akapitzlist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cstheme="minorHAnsi"/>
        </w:rPr>
      </w:pPr>
      <w:r w:rsidRPr="00B86052">
        <w:rPr>
          <w:rFonts w:cstheme="minorHAnsi"/>
        </w:rPr>
        <w:t>analizy wydatków poniesionych na tego rodzaju zamówienia w okresie poprzedzającym (okres 12 miesięcy) moment szacowania wartości zamówienia, z uwzględnieniem wskaźnika wzrostu cen towarów i usług konsumpcyjnych publikowanego przez Prezesa Głównego Urzędu Statystycznego;</w:t>
      </w:r>
    </w:p>
    <w:p w14:paraId="655996CF" w14:textId="77777777" w:rsidR="0071575D" w:rsidRPr="00B86052" w:rsidRDefault="0071575D" w:rsidP="0071575D">
      <w:pPr>
        <w:pStyle w:val="Akapitzlist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cstheme="minorHAnsi"/>
        </w:rPr>
      </w:pPr>
      <w:r w:rsidRPr="00B86052">
        <w:rPr>
          <w:rFonts w:cstheme="minorHAnsi"/>
        </w:rPr>
        <w:t>analizy cen ofertowych złożonych w postępowaniach prowadzonych przez zamawiającego lub zamówień udzielonych przez innych zamawiających, obejmujących analogiczny przedmiot zamówienia, z uwzględnieniem wskaźnika wzrostu cen towarów i usług konsumpcyjnych publikowanego przez Prezesa Głównego Urzędu Statystycznego.</w:t>
      </w:r>
    </w:p>
    <w:p w14:paraId="38FB5D0A" w14:textId="77777777" w:rsidR="0071575D" w:rsidRPr="00B86052" w:rsidRDefault="0071575D" w:rsidP="0071575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B86052">
        <w:rPr>
          <w:rFonts w:cstheme="minorHAnsi"/>
        </w:rPr>
        <w:t xml:space="preserve">Szacunkową wartość zamówienia na roboty budowlane ustala się na podstawie zestawienia </w:t>
      </w:r>
      <w:r w:rsidRPr="00B86052">
        <w:rPr>
          <w:rFonts w:cstheme="minorHAnsi"/>
        </w:rPr>
        <w:br/>
        <w:t>(np. w formie kosztorysu inwestorskiego) rodzaju, zakresu i ilości robót budowlanych wraz z ich cenami rynkowymi.</w:t>
      </w:r>
    </w:p>
    <w:p w14:paraId="1E2D1A4F" w14:textId="77777777" w:rsidR="0071575D" w:rsidRPr="00B86052" w:rsidRDefault="0071575D" w:rsidP="0071575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B86052">
        <w:rPr>
          <w:rFonts w:cstheme="minorHAnsi"/>
        </w:rPr>
        <w:t>Ustalenie szacunkowej wartości zamówienia przez pracownika merytorycznego należy udokumentować w postaci protokołu.</w:t>
      </w:r>
    </w:p>
    <w:p w14:paraId="4356FBBA" w14:textId="77777777" w:rsidR="0071575D" w:rsidRPr="00B86052" w:rsidRDefault="0071575D" w:rsidP="0071575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B86052">
        <w:rPr>
          <w:rFonts w:cstheme="minorHAnsi"/>
        </w:rPr>
        <w:t xml:space="preserve">Protokół z ustalenia szacunkowej wartości zamówienia stanowi </w:t>
      </w:r>
      <w:r w:rsidRPr="00D2501B">
        <w:rPr>
          <w:rFonts w:cstheme="minorHAnsi"/>
          <w:b/>
        </w:rPr>
        <w:t>załącznik nr 1</w:t>
      </w:r>
      <w:r w:rsidRPr="00B86052">
        <w:rPr>
          <w:rFonts w:cstheme="minorHAnsi"/>
        </w:rPr>
        <w:t xml:space="preserve"> do niniejszego regulaminu. </w:t>
      </w:r>
    </w:p>
    <w:p w14:paraId="7B03DCCB" w14:textId="77777777" w:rsidR="0071575D" w:rsidRPr="00B86052" w:rsidRDefault="0071575D" w:rsidP="0071575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B86052">
        <w:rPr>
          <w:rFonts w:cstheme="minorHAnsi"/>
        </w:rPr>
        <w:t>Dokumentami potwierdzającymi ustalenie szacunkowej wartości zamówienia przez pracownika merytorycznego mogą być np.:</w:t>
      </w:r>
    </w:p>
    <w:p w14:paraId="5E3A49DC" w14:textId="77777777" w:rsidR="0071575D" w:rsidRPr="00B86052" w:rsidRDefault="0071575D" w:rsidP="0071575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B86052">
        <w:rPr>
          <w:rFonts w:cstheme="minorHAnsi"/>
        </w:rPr>
        <w:t>zapytania cenowe skierowane do potencjalnych wykonawców,</w:t>
      </w:r>
    </w:p>
    <w:p w14:paraId="7D306F55" w14:textId="77777777" w:rsidR="0071575D" w:rsidRPr="00B86052" w:rsidRDefault="0071575D" w:rsidP="0071575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B86052">
        <w:rPr>
          <w:rFonts w:cstheme="minorHAnsi"/>
        </w:rPr>
        <w:t>wydruki ze stron internetowych zawierające ceny usług i towarów (opatrzone datą dokonania wydruku),</w:t>
      </w:r>
    </w:p>
    <w:p w14:paraId="462C1E18" w14:textId="77777777" w:rsidR="0071575D" w:rsidRPr="00B86052" w:rsidRDefault="0071575D" w:rsidP="0071575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B86052">
        <w:rPr>
          <w:rFonts w:cstheme="minorHAnsi"/>
        </w:rPr>
        <w:t xml:space="preserve">kopie ofert lub umów z innych postępowaniach (obejmujących analogiczny przedmiot zamówienia) z okresu poprzedzającego moment szacowania wartości zamówienia. </w:t>
      </w:r>
    </w:p>
    <w:p w14:paraId="258B4F45" w14:textId="77777777" w:rsidR="0071575D" w:rsidRPr="00B86052" w:rsidRDefault="0071575D" w:rsidP="0071575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B86052">
        <w:rPr>
          <w:rFonts w:cstheme="minorHAnsi"/>
        </w:rPr>
        <w:t>notatka służbowa z przeprowadzonej rozmowy telefonicznej w sprawie zapytania cenowego.</w:t>
      </w:r>
    </w:p>
    <w:p w14:paraId="6C6CC7A8" w14:textId="77777777" w:rsidR="0071575D" w:rsidRDefault="0071575D" w:rsidP="0071575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B86052">
        <w:rPr>
          <w:rFonts w:cstheme="minorHAnsi"/>
        </w:rPr>
        <w:t>Niedopuszczalne jest dzielenie i zaniżanie wartości zamówienia w celu ominięcia obowiązku stosowania ustawy Prawo zamówień publicznych.</w:t>
      </w:r>
    </w:p>
    <w:p w14:paraId="24345DB6" w14:textId="77777777" w:rsidR="0071575D" w:rsidRPr="005A4689" w:rsidRDefault="0071575D" w:rsidP="0071575D">
      <w:pPr>
        <w:spacing w:after="0" w:line="240" w:lineRule="auto"/>
        <w:jc w:val="both"/>
        <w:rPr>
          <w:rFonts w:cstheme="minorHAnsi"/>
        </w:rPr>
      </w:pPr>
    </w:p>
    <w:p w14:paraId="07FBD554" w14:textId="77777777" w:rsidR="0071575D" w:rsidRPr="00B86052" w:rsidRDefault="0071575D" w:rsidP="0071575D">
      <w:pPr>
        <w:spacing w:after="0" w:line="240" w:lineRule="auto"/>
        <w:jc w:val="center"/>
        <w:rPr>
          <w:rFonts w:cstheme="minorHAnsi"/>
          <w:b/>
        </w:rPr>
      </w:pPr>
      <w:r w:rsidRPr="00B86052">
        <w:rPr>
          <w:rFonts w:cstheme="minorHAnsi"/>
          <w:b/>
        </w:rPr>
        <w:t xml:space="preserve">§ 3 </w:t>
      </w:r>
    </w:p>
    <w:p w14:paraId="6333B28F" w14:textId="77777777" w:rsidR="0071575D" w:rsidRDefault="0071575D" w:rsidP="0071575D">
      <w:pPr>
        <w:spacing w:after="0" w:line="240" w:lineRule="auto"/>
        <w:jc w:val="center"/>
        <w:rPr>
          <w:rFonts w:cstheme="minorHAnsi"/>
          <w:b/>
        </w:rPr>
      </w:pPr>
      <w:r w:rsidRPr="00B86052">
        <w:rPr>
          <w:rFonts w:cstheme="minorHAnsi"/>
          <w:b/>
        </w:rPr>
        <w:t>[</w:t>
      </w:r>
      <w:r>
        <w:rPr>
          <w:rFonts w:cstheme="minorHAnsi"/>
          <w:b/>
        </w:rPr>
        <w:t xml:space="preserve">Wszczęcie </w:t>
      </w:r>
      <w:r w:rsidRPr="00B86052">
        <w:rPr>
          <w:rFonts w:cstheme="minorHAnsi"/>
          <w:b/>
        </w:rPr>
        <w:t>procedury]</w:t>
      </w:r>
    </w:p>
    <w:p w14:paraId="5155F6E2" w14:textId="77777777" w:rsidR="0071575D" w:rsidRPr="00B86052" w:rsidRDefault="0071575D" w:rsidP="0071575D">
      <w:pPr>
        <w:spacing w:after="0" w:line="240" w:lineRule="auto"/>
        <w:jc w:val="center"/>
        <w:rPr>
          <w:rFonts w:cstheme="minorHAnsi"/>
          <w:b/>
        </w:rPr>
      </w:pPr>
    </w:p>
    <w:p w14:paraId="69ED1B42" w14:textId="77777777" w:rsidR="0071575D" w:rsidRPr="00B86052" w:rsidRDefault="0071575D" w:rsidP="0071575D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cstheme="minorHAnsi"/>
        </w:rPr>
      </w:pPr>
      <w:r w:rsidRPr="00B86052">
        <w:rPr>
          <w:rFonts w:cstheme="minorHAnsi"/>
        </w:rPr>
        <w:t xml:space="preserve">Procedurę udzielenia zamówień  publicznych, wszczyna się poprzez złożenie pisemnego wniosku, wg wzoru stanowiącego </w:t>
      </w:r>
      <w:r w:rsidRPr="00B86052">
        <w:rPr>
          <w:rFonts w:cstheme="minorHAnsi"/>
          <w:b/>
        </w:rPr>
        <w:t>załącznik nr 2</w:t>
      </w:r>
      <w:r w:rsidRPr="00B86052">
        <w:rPr>
          <w:rFonts w:cstheme="minorHAnsi"/>
        </w:rPr>
        <w:t xml:space="preserve"> do  niniejszego regulaminu,  przez </w:t>
      </w:r>
      <w:r w:rsidRPr="00B86052">
        <w:rPr>
          <w:rFonts w:cstheme="minorHAnsi"/>
          <w:i/>
        </w:rPr>
        <w:t>pracownika merytorycznego do kierownika Zamawiającego.</w:t>
      </w:r>
    </w:p>
    <w:p w14:paraId="483BA70A" w14:textId="77777777" w:rsidR="0071575D" w:rsidRPr="00B86052" w:rsidRDefault="0071575D" w:rsidP="0071575D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cstheme="minorHAnsi"/>
        </w:rPr>
      </w:pPr>
      <w:r w:rsidRPr="00B86052">
        <w:rPr>
          <w:rFonts w:cstheme="minorHAnsi"/>
        </w:rPr>
        <w:t>Wnioski nie generują prawnego zaangażowania wydatków budżetowych ujętych w planie finansowym Urzędu Miejskiego w Wojniczu.</w:t>
      </w:r>
    </w:p>
    <w:p w14:paraId="33841256" w14:textId="77777777" w:rsidR="0071575D" w:rsidRPr="00B86052" w:rsidRDefault="0071575D" w:rsidP="0071575D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cstheme="minorHAnsi"/>
        </w:rPr>
      </w:pPr>
      <w:r w:rsidRPr="00B86052">
        <w:rPr>
          <w:rFonts w:cstheme="minorHAnsi"/>
        </w:rPr>
        <w:t xml:space="preserve">Po zatwierdzeniu przez Skarbnika Gminy Wojnicz źródła finansowania oraz zgodności z budżetem wniosek podlega zatwierdzeniu przez </w:t>
      </w:r>
      <w:r w:rsidRPr="00B86052">
        <w:rPr>
          <w:rFonts w:cstheme="minorHAnsi"/>
          <w:i/>
        </w:rPr>
        <w:t>kierownika zamawiającego</w:t>
      </w:r>
      <w:r w:rsidRPr="00B86052">
        <w:rPr>
          <w:rFonts w:cstheme="minorHAnsi"/>
        </w:rPr>
        <w:t>.</w:t>
      </w:r>
    </w:p>
    <w:p w14:paraId="6CC02FB4" w14:textId="77777777" w:rsidR="0071575D" w:rsidRPr="00B86052" w:rsidRDefault="0071575D" w:rsidP="0071575D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cstheme="minorHAnsi"/>
        </w:rPr>
      </w:pPr>
      <w:r w:rsidRPr="00B86052">
        <w:rPr>
          <w:rFonts w:eastAsia="Times New Roman" w:cstheme="minorHAnsi"/>
        </w:rPr>
        <w:t>Po wyrażeniu przez kierownika zamawiającego  zgody na rozpoczęcie postępowania wniosek jest rejestrowany przez stanowisko ds. zamówień publicznych i na tym stanowisku jest prowadzone postępowanie.</w:t>
      </w:r>
    </w:p>
    <w:p w14:paraId="23F2EAA7" w14:textId="77777777" w:rsidR="0071575D" w:rsidRPr="00B86052" w:rsidRDefault="0071575D" w:rsidP="0071575D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cstheme="minorHAnsi"/>
        </w:rPr>
      </w:pPr>
      <w:r w:rsidRPr="00B86052">
        <w:rPr>
          <w:rFonts w:eastAsia="Times New Roman" w:cstheme="minorHAnsi"/>
        </w:rPr>
        <w:t>Pracownik merytoryczny komórki wnioskującej jest zobligowany do współpracy z pracownikiem ze stanowiska ds. zamówień publicznych w zakresie realizowanego postępowania.</w:t>
      </w:r>
    </w:p>
    <w:p w14:paraId="3920CFA0" w14:textId="77777777" w:rsidR="0071575D" w:rsidRPr="00B86052" w:rsidRDefault="0071575D" w:rsidP="0071575D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Dopuszcza się możliwość wymagania wadium w zapytaniu ofertowym:</w:t>
      </w:r>
    </w:p>
    <w:p w14:paraId="3ACA077D" w14:textId="77777777" w:rsidR="0071575D" w:rsidRPr="00C82936" w:rsidRDefault="0071575D" w:rsidP="0071575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</w:rPr>
      </w:pPr>
      <w:r w:rsidRPr="00C82936">
        <w:rPr>
          <w:rFonts w:eastAsia="Times New Roman" w:cstheme="minorHAnsi"/>
        </w:rPr>
        <w:t>Oferta zawierająca całość przedmiotu zamówienia może być zabezpie</w:t>
      </w:r>
      <w:r>
        <w:rPr>
          <w:rFonts w:eastAsia="Times New Roman" w:cstheme="minorHAnsi"/>
        </w:rPr>
        <w:t>czona wadium w wysokości: do 3</w:t>
      </w:r>
      <w:r w:rsidRPr="00C82936">
        <w:rPr>
          <w:rFonts w:eastAsia="Times New Roman" w:cstheme="minorHAnsi"/>
        </w:rPr>
        <w:t>% wartości zamówienia,</w:t>
      </w:r>
    </w:p>
    <w:p w14:paraId="738E227F" w14:textId="77777777" w:rsidR="0071575D" w:rsidRPr="00B86052" w:rsidRDefault="0071575D" w:rsidP="0071575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Wadium wnosi się przed upływem terminu składania ofert w formie pieniądza,</w:t>
      </w:r>
    </w:p>
    <w:p w14:paraId="2ECE450B" w14:textId="77777777" w:rsidR="0071575D" w:rsidRPr="00B86052" w:rsidRDefault="0071575D" w:rsidP="0071575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lastRenderedPageBreak/>
        <w:t>W przypadku wniesienia wadium należy je wpłacić przelewem na wskazane w zapytaniu ofertowym konto Zamawiającego, powołując się na nazwę postępowania, nr sprawy,</w:t>
      </w:r>
    </w:p>
    <w:p w14:paraId="3A3B87D8" w14:textId="77777777" w:rsidR="0071575D" w:rsidRPr="00B86052" w:rsidRDefault="0071575D" w:rsidP="0071575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Za skuteczne wniesione wadium w pieniądzu, Zamawiający uważa wadium, które w oznaczonym terminie (przed upływem terminu składania ofert lub wniosków) znajdzie się na rachunku bankowym Zamawiającego (decyduje data uznania rachunku Zamawiającego),</w:t>
      </w:r>
    </w:p>
    <w:p w14:paraId="18D742F0" w14:textId="77777777" w:rsidR="0071575D" w:rsidRPr="00B86052" w:rsidRDefault="0071575D" w:rsidP="0071575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Wadium zostanie zwrócone niezwłocznie po podpisaniu umowy z Wykonawcą, jednak nie później niż do 14 dni, na rachunek bankowy wskazany przez Wykonawcę.</w:t>
      </w:r>
    </w:p>
    <w:p w14:paraId="152FA005" w14:textId="77777777" w:rsidR="0071575D" w:rsidRDefault="0071575D" w:rsidP="0071575D">
      <w:pPr>
        <w:spacing w:after="0" w:line="240" w:lineRule="auto"/>
        <w:jc w:val="center"/>
        <w:rPr>
          <w:rFonts w:cstheme="minorHAnsi"/>
          <w:b/>
        </w:rPr>
      </w:pPr>
    </w:p>
    <w:p w14:paraId="5F1AA772" w14:textId="77777777" w:rsidR="0071575D" w:rsidRPr="00B86052" w:rsidRDefault="0071575D" w:rsidP="0071575D">
      <w:pPr>
        <w:spacing w:after="0" w:line="240" w:lineRule="auto"/>
        <w:jc w:val="center"/>
        <w:rPr>
          <w:rFonts w:cstheme="minorHAnsi"/>
          <w:b/>
        </w:rPr>
      </w:pPr>
      <w:r w:rsidRPr="00B86052">
        <w:rPr>
          <w:rFonts w:cstheme="minorHAnsi"/>
          <w:b/>
        </w:rPr>
        <w:t xml:space="preserve">§ 4 </w:t>
      </w:r>
    </w:p>
    <w:p w14:paraId="1C96B322" w14:textId="77777777" w:rsidR="0071575D" w:rsidRDefault="0071575D" w:rsidP="0071575D">
      <w:pPr>
        <w:spacing w:after="0" w:line="240" w:lineRule="auto"/>
        <w:jc w:val="center"/>
        <w:rPr>
          <w:rFonts w:cstheme="minorHAnsi"/>
          <w:b/>
        </w:rPr>
      </w:pPr>
      <w:r w:rsidRPr="00B86052">
        <w:rPr>
          <w:rFonts w:cstheme="minorHAnsi"/>
          <w:b/>
        </w:rPr>
        <w:t>[Wybór wykonawcy]</w:t>
      </w:r>
    </w:p>
    <w:p w14:paraId="5C62D659" w14:textId="77777777" w:rsidR="0071575D" w:rsidRPr="00393E4D" w:rsidRDefault="0071575D" w:rsidP="0071575D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364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W procedurze udzielenia zamówienia pracownik na stanowisku ds. zamówień publicznych jest zobligowany do</w:t>
      </w:r>
      <w:r>
        <w:rPr>
          <w:rFonts w:eastAsia="Times New Roman" w:cstheme="minorHAnsi"/>
        </w:rPr>
        <w:t xml:space="preserve"> </w:t>
      </w:r>
      <w:r w:rsidRPr="00393E4D">
        <w:rPr>
          <w:rFonts w:eastAsia="Times New Roman" w:cstheme="minorHAnsi"/>
        </w:rPr>
        <w:t xml:space="preserve">przeprowadzenia pisemnego rozeznania cenowego do co najmniej trzech potencjonalnych wykonawców, zapraszając ich do składania ofert w oparciu o wzór zapytania ofertowego stanowiącego </w:t>
      </w:r>
      <w:r w:rsidRPr="00393E4D">
        <w:rPr>
          <w:rFonts w:eastAsia="Times New Roman" w:cstheme="minorHAnsi"/>
          <w:b/>
        </w:rPr>
        <w:t>załącznik nr 3</w:t>
      </w:r>
      <w:r w:rsidRPr="00393E4D">
        <w:rPr>
          <w:rFonts w:eastAsia="Times New Roman" w:cstheme="minorHAnsi"/>
        </w:rPr>
        <w:t xml:space="preserve"> do niniejszego regulaminu, oraz zamieszczenia zapytania ofertowego na stronie internetowej oraz w BIP. Do zapytania ofertowego można dołączyć wzór oferty, kt</w:t>
      </w:r>
      <w:r>
        <w:rPr>
          <w:rFonts w:eastAsia="Times New Roman" w:cstheme="minorHAnsi"/>
        </w:rPr>
        <w:t>órą wypełnić powinien Wykonawca.</w:t>
      </w:r>
    </w:p>
    <w:p w14:paraId="56C5FA9C" w14:textId="77777777" w:rsidR="0071575D" w:rsidRDefault="0071575D" w:rsidP="0071575D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</w:rPr>
      </w:pPr>
      <w:r w:rsidRPr="007546E5">
        <w:rPr>
          <w:rFonts w:eastAsia="Times New Roman" w:cstheme="minorHAnsi"/>
        </w:rPr>
        <w:t>Jeżeli oferta Wykonawcy jest niekompletna, zawiera błędy lub budzi wskazane przez Zamawiającego wątpliwości, Zamawiający zastrzega so</w:t>
      </w:r>
      <w:r>
        <w:rPr>
          <w:rFonts w:eastAsia="Times New Roman" w:cstheme="minorHAnsi"/>
        </w:rPr>
        <w:t>bie możliwość wezwania Wykonawcy</w:t>
      </w:r>
      <w:r w:rsidRPr="007546E5">
        <w:rPr>
          <w:rFonts w:eastAsia="Times New Roman" w:cstheme="minorHAnsi"/>
        </w:rPr>
        <w:t xml:space="preserve"> do złożenia brakujących dokumentów, ich  uzupełnienia lub poprawienia lub do udzielania wyjaśnień w terminie przez siebie wskazanym, chyba że mimo ich złożenia, uzupełnienia lub poprawienia lub udzielenia wyjaśnień oferta wykonawcy nie będzie ofertą najkorzystniejszą.</w:t>
      </w:r>
    </w:p>
    <w:p w14:paraId="042C0A31" w14:textId="77777777" w:rsidR="0071575D" w:rsidRPr="00046DD0" w:rsidRDefault="0071575D" w:rsidP="0071575D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</w:rPr>
      </w:pPr>
      <w:r w:rsidRPr="00046DD0">
        <w:rPr>
          <w:rFonts w:cstheme="minorHAnsi"/>
        </w:rPr>
        <w:t>Zamawiający zastrzega sobie prawo do niedokonania wyboru żadnej ze złożonych ofert bez uzasadnienia i podawania przyczyn. Zamawiający nie ponosi wobec Wykonawcy żadnej odpowiedzialności z tego tytułu, a Wykonawca zrzeka się dochodzenia w tym zakresie wsze</w:t>
      </w:r>
      <w:r>
        <w:rPr>
          <w:rFonts w:cstheme="minorHAnsi"/>
        </w:rPr>
        <w:t>lkich roszczeń od Zamawiającego.</w:t>
      </w:r>
    </w:p>
    <w:p w14:paraId="288FB346" w14:textId="77777777" w:rsidR="0071575D" w:rsidRPr="00046DD0" w:rsidRDefault="0071575D" w:rsidP="0071575D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</w:rPr>
      </w:pPr>
      <w:r w:rsidRPr="00046DD0">
        <w:rPr>
          <w:rFonts w:cstheme="minorHAnsi"/>
        </w:rPr>
        <w:t>Zamawiający zastrzega sobie prawo do unieważnienia postępowania na każdym jego etapie bez podania przyczyny.</w:t>
      </w:r>
    </w:p>
    <w:p w14:paraId="2BDD441F" w14:textId="77777777" w:rsidR="0071575D" w:rsidRPr="00046DD0" w:rsidRDefault="0071575D" w:rsidP="0071575D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</w:rPr>
      </w:pPr>
      <w:r w:rsidRPr="00046DD0">
        <w:rPr>
          <w:rFonts w:cstheme="minorHAnsi"/>
        </w:rPr>
        <w:t xml:space="preserve">W razie zaistnienia okoliczności powodujących, że zawarcie umowy lub jej wykonanie nie będzie leżeć w interesie Zamawiającego, Zamawiający ma prawo do odstąpienia od zawarcia umowy.  </w:t>
      </w:r>
    </w:p>
    <w:p w14:paraId="628B1BDF" w14:textId="77777777" w:rsidR="0071575D" w:rsidRPr="00046DD0" w:rsidRDefault="0071575D" w:rsidP="0071575D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</w:rPr>
      </w:pPr>
      <w:r w:rsidRPr="00046DD0">
        <w:rPr>
          <w:rFonts w:cstheme="minorHAnsi"/>
        </w:rPr>
        <w:t xml:space="preserve">Z przeprowadzonego postępowania </w:t>
      </w:r>
      <w:r w:rsidRPr="00B86052">
        <w:rPr>
          <w:rFonts w:eastAsia="Times New Roman" w:cstheme="minorHAnsi"/>
        </w:rPr>
        <w:t xml:space="preserve">pracownik na stanowisku ds. zamówień publicznych </w:t>
      </w:r>
      <w:r w:rsidRPr="00046DD0">
        <w:rPr>
          <w:rFonts w:cstheme="minorHAnsi"/>
        </w:rPr>
        <w:t xml:space="preserve">sporządza protokół, którego wzór stanowi </w:t>
      </w:r>
      <w:r w:rsidRPr="00046DD0">
        <w:rPr>
          <w:rFonts w:cstheme="minorHAnsi"/>
          <w:b/>
        </w:rPr>
        <w:t>załącznik nr 4</w:t>
      </w:r>
      <w:r w:rsidRPr="00046DD0">
        <w:rPr>
          <w:rFonts w:cstheme="minorHAnsi"/>
        </w:rPr>
        <w:t xml:space="preserve"> do niniejszego Regulaminu. </w:t>
      </w:r>
    </w:p>
    <w:p w14:paraId="0DB92636" w14:textId="77777777" w:rsidR="0071575D" w:rsidRPr="00046DD0" w:rsidRDefault="0071575D" w:rsidP="0071575D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</w:rPr>
      </w:pPr>
      <w:r w:rsidRPr="00046DD0">
        <w:rPr>
          <w:rFonts w:cstheme="minorHAnsi"/>
        </w:rPr>
        <w:t xml:space="preserve">O wynikach postępowania Zamawiający informuje na swojej stronie internetowej oraz w BIP wskazując nazwę i adres Wykonawcy, który został wybrany do realizacji zamówienia wraz z  podaniem kwoty oferty. </w:t>
      </w:r>
    </w:p>
    <w:p w14:paraId="12FBA42F" w14:textId="77777777" w:rsidR="0071575D" w:rsidRPr="00046DD0" w:rsidRDefault="0071575D" w:rsidP="0071575D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</w:rPr>
      </w:pPr>
      <w:r w:rsidRPr="00046DD0">
        <w:rPr>
          <w:rFonts w:cstheme="minorHAnsi"/>
        </w:rPr>
        <w:t>Wykonawca, którego oferta zostanie wybrana za najkorzystniejszą będzie poinformowany o wyborze jego oferty.</w:t>
      </w:r>
    </w:p>
    <w:p w14:paraId="5AD66C40" w14:textId="77777777" w:rsidR="0071575D" w:rsidRDefault="0071575D" w:rsidP="0071575D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</w:rPr>
      </w:pPr>
      <w:r w:rsidRPr="00046DD0">
        <w:rPr>
          <w:rFonts w:eastAsia="Times New Roman" w:cstheme="minorHAnsi"/>
        </w:rPr>
        <w:t xml:space="preserve">Po przeprowadzeniu wyboru Wykonawcy, pracownik ds. zamówień publicznych przekazuje dokumenty z postępowania, celem zatwierdzenia </w:t>
      </w:r>
      <w:r w:rsidRPr="00046DD0">
        <w:rPr>
          <w:rFonts w:cstheme="minorHAnsi"/>
          <w:i/>
        </w:rPr>
        <w:t>kierownikowi zamawiającego</w:t>
      </w:r>
      <w:r w:rsidRPr="00046DD0">
        <w:rPr>
          <w:rFonts w:eastAsia="Times New Roman" w:cstheme="minorHAnsi"/>
        </w:rPr>
        <w:t>.</w:t>
      </w:r>
    </w:p>
    <w:p w14:paraId="6F03B088" w14:textId="77777777" w:rsidR="0071575D" w:rsidRDefault="0071575D" w:rsidP="0071575D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Zamawiający zastrzega sobie prawo do odstąpienia od realizacji zamówienia (odwołania ogłoszenia o zamówieniu) bez podania przyczyny i ponoszenia jakichkolwiek skutków prawnych i finansowych. Powyższe nie uchybia możliwości zamknięcia przetargu bez wybrania którejkolwiek oferty zgodnie z uprawnieniem określonym w art. 30</w:t>
      </w:r>
      <w:r>
        <w:rPr>
          <w:rFonts w:eastAsia="Times New Roman" w:cstheme="minorHAnsi"/>
          <w:vertAlign w:val="superscript"/>
        </w:rPr>
        <w:t>3</w:t>
      </w:r>
      <w:r>
        <w:rPr>
          <w:rFonts w:eastAsia="Times New Roman" w:cstheme="minorHAnsi"/>
        </w:rPr>
        <w:t xml:space="preserve"> §1 KC. </w:t>
      </w:r>
    </w:p>
    <w:p w14:paraId="7B985713" w14:textId="77777777" w:rsidR="0071575D" w:rsidRPr="00046DD0" w:rsidRDefault="0071575D" w:rsidP="0071575D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</w:rPr>
      </w:pPr>
      <w:r w:rsidRPr="00046DD0">
        <w:rPr>
          <w:rFonts w:cstheme="minorHAnsi"/>
        </w:rPr>
        <w:t>Zamówienia udziela się wykonawcy wybranemu zgodnie z przepisami Regulaminu.</w:t>
      </w:r>
    </w:p>
    <w:p w14:paraId="1E5175E8" w14:textId="77777777" w:rsidR="0071575D" w:rsidRPr="000538D1" w:rsidRDefault="0071575D" w:rsidP="0071575D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highlight w:val="yellow"/>
        </w:rPr>
      </w:pPr>
    </w:p>
    <w:p w14:paraId="3624FE74" w14:textId="77777777" w:rsidR="0071575D" w:rsidRPr="00B86052" w:rsidRDefault="0071575D" w:rsidP="0071575D">
      <w:pPr>
        <w:spacing w:after="0" w:line="240" w:lineRule="auto"/>
        <w:jc w:val="center"/>
        <w:rPr>
          <w:rFonts w:cstheme="minorHAnsi"/>
          <w:b/>
        </w:rPr>
      </w:pPr>
      <w:r w:rsidRPr="00B86052">
        <w:rPr>
          <w:rFonts w:cstheme="minorHAnsi"/>
          <w:b/>
        </w:rPr>
        <w:t>§ 5</w:t>
      </w:r>
    </w:p>
    <w:p w14:paraId="44427252" w14:textId="77777777" w:rsidR="0071575D" w:rsidRDefault="0071575D" w:rsidP="0071575D">
      <w:pPr>
        <w:spacing w:after="0" w:line="240" w:lineRule="auto"/>
        <w:jc w:val="center"/>
        <w:rPr>
          <w:rFonts w:cstheme="minorHAnsi"/>
          <w:b/>
        </w:rPr>
      </w:pPr>
      <w:r w:rsidRPr="00B86052">
        <w:rPr>
          <w:rFonts w:cstheme="minorHAnsi"/>
          <w:b/>
        </w:rPr>
        <w:t xml:space="preserve"> [Udzielenie zamówienia]</w:t>
      </w:r>
    </w:p>
    <w:p w14:paraId="442886E2" w14:textId="77777777" w:rsidR="0071575D" w:rsidRPr="00B86052" w:rsidRDefault="0071575D" w:rsidP="0071575D">
      <w:pPr>
        <w:spacing w:after="0" w:line="240" w:lineRule="auto"/>
        <w:jc w:val="center"/>
        <w:rPr>
          <w:rFonts w:cstheme="minorHAnsi"/>
          <w:b/>
        </w:rPr>
      </w:pPr>
    </w:p>
    <w:p w14:paraId="61CB76CC" w14:textId="77777777" w:rsidR="0071575D" w:rsidRPr="00B86052" w:rsidRDefault="0071575D" w:rsidP="0071575D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B86052">
        <w:rPr>
          <w:rFonts w:cstheme="minorHAnsi"/>
        </w:rPr>
        <w:t>Udzielenie zamówienia następuje poprzez zawarcie umowy w formie pisemnej.</w:t>
      </w:r>
    </w:p>
    <w:p w14:paraId="55996320" w14:textId="77777777" w:rsidR="0071575D" w:rsidRPr="00B86052" w:rsidRDefault="0071575D" w:rsidP="0071575D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B86052">
        <w:rPr>
          <w:rFonts w:cstheme="minorHAnsi"/>
          <w:i/>
        </w:rPr>
        <w:t>Projekt umowy przygotowuje komórka wnioskująca</w:t>
      </w:r>
      <w:r w:rsidRPr="00B86052">
        <w:rPr>
          <w:rFonts w:cstheme="minorHAnsi"/>
        </w:rPr>
        <w:t xml:space="preserve"> i przekazuje go do akceptacji radcy prawnego / adwokata oraz Skarbnika Gminy.</w:t>
      </w:r>
    </w:p>
    <w:p w14:paraId="787C957E" w14:textId="77777777" w:rsidR="0071575D" w:rsidRPr="00B86052" w:rsidRDefault="0071575D" w:rsidP="0071575D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B86052">
        <w:rPr>
          <w:rFonts w:cstheme="minorHAnsi"/>
        </w:rPr>
        <w:lastRenderedPageBreak/>
        <w:t>Umowę sporządza się w co najmniej trzech jednobrzmiących egzemplarzach, z których jeden egzemplarz przeznaczony jest dla wykonawcy, a dwa dla</w:t>
      </w:r>
      <w:r w:rsidRPr="00B86052">
        <w:rPr>
          <w:rFonts w:cstheme="minorHAnsi"/>
          <w:i/>
        </w:rPr>
        <w:t xml:space="preserve"> </w:t>
      </w:r>
      <w:r w:rsidRPr="00B86052">
        <w:rPr>
          <w:rFonts w:cstheme="minorHAnsi"/>
        </w:rPr>
        <w:t>zamawiającego.</w:t>
      </w:r>
    </w:p>
    <w:p w14:paraId="5E7FFEEE" w14:textId="77777777" w:rsidR="0071575D" w:rsidRPr="005A4689" w:rsidRDefault="0071575D" w:rsidP="0071575D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B86052">
        <w:rPr>
          <w:rFonts w:cstheme="minorHAnsi"/>
        </w:rPr>
        <w:t xml:space="preserve">Umowę podpisuje </w:t>
      </w:r>
      <w:r w:rsidRPr="00B86052">
        <w:rPr>
          <w:rFonts w:cstheme="minorHAnsi"/>
          <w:i/>
        </w:rPr>
        <w:t>kierownik zamawiającego.</w:t>
      </w:r>
    </w:p>
    <w:p w14:paraId="6F63C98C" w14:textId="77777777" w:rsidR="0071575D" w:rsidRPr="00B86052" w:rsidRDefault="0071575D" w:rsidP="0071575D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6237FEF0" w14:textId="77777777" w:rsidR="0071575D" w:rsidRDefault="0071575D" w:rsidP="0071575D">
      <w:pPr>
        <w:spacing w:after="0" w:line="240" w:lineRule="auto"/>
        <w:jc w:val="center"/>
        <w:rPr>
          <w:rFonts w:cstheme="minorHAnsi"/>
          <w:b/>
        </w:rPr>
      </w:pPr>
    </w:p>
    <w:p w14:paraId="193C196D" w14:textId="77777777" w:rsidR="0071575D" w:rsidRPr="00B86052" w:rsidRDefault="0071575D" w:rsidP="0071575D">
      <w:pPr>
        <w:spacing w:after="0" w:line="240" w:lineRule="auto"/>
        <w:jc w:val="center"/>
        <w:rPr>
          <w:rFonts w:cstheme="minorHAnsi"/>
          <w:b/>
        </w:rPr>
      </w:pPr>
      <w:r w:rsidRPr="00B86052">
        <w:rPr>
          <w:rFonts w:cstheme="minorHAnsi"/>
          <w:b/>
        </w:rPr>
        <w:t xml:space="preserve">§ 6 </w:t>
      </w:r>
    </w:p>
    <w:p w14:paraId="31A83514" w14:textId="77777777" w:rsidR="0071575D" w:rsidRPr="00B86052" w:rsidRDefault="0071575D" w:rsidP="0071575D">
      <w:pPr>
        <w:spacing w:after="0" w:line="240" w:lineRule="auto"/>
        <w:jc w:val="center"/>
        <w:rPr>
          <w:rFonts w:cstheme="minorHAnsi"/>
          <w:b/>
        </w:rPr>
      </w:pPr>
      <w:r w:rsidRPr="00B86052">
        <w:rPr>
          <w:rFonts w:cstheme="minorHAnsi"/>
          <w:b/>
        </w:rPr>
        <w:t>[Zasady dokumentacji]</w:t>
      </w:r>
    </w:p>
    <w:p w14:paraId="1D0908E0" w14:textId="77777777" w:rsidR="0071575D" w:rsidRDefault="0071575D" w:rsidP="0071575D">
      <w:pPr>
        <w:spacing w:after="0" w:line="240" w:lineRule="auto"/>
        <w:jc w:val="both"/>
        <w:rPr>
          <w:rFonts w:cstheme="minorHAnsi"/>
          <w:i/>
        </w:rPr>
      </w:pPr>
      <w:r w:rsidRPr="00B86052">
        <w:rPr>
          <w:rFonts w:cstheme="minorHAnsi"/>
        </w:rPr>
        <w:t xml:space="preserve">Dokumentację z przeprowadzenia czynności związanych z udzieleniem zamówienia publicznego, przechowuje </w:t>
      </w:r>
      <w:r w:rsidRPr="00B86052">
        <w:rPr>
          <w:rFonts w:cstheme="minorHAnsi"/>
          <w:i/>
        </w:rPr>
        <w:t xml:space="preserve">komórka wnioskująca. </w:t>
      </w:r>
    </w:p>
    <w:p w14:paraId="7EA62D39" w14:textId="77777777" w:rsidR="0071575D" w:rsidRPr="00B86052" w:rsidRDefault="0071575D" w:rsidP="0071575D">
      <w:pPr>
        <w:spacing w:after="0" w:line="240" w:lineRule="auto"/>
        <w:jc w:val="both"/>
        <w:rPr>
          <w:rFonts w:cstheme="minorHAnsi"/>
        </w:rPr>
      </w:pPr>
    </w:p>
    <w:p w14:paraId="4821D838" w14:textId="77777777" w:rsidR="0071575D" w:rsidRPr="00B86052" w:rsidRDefault="0071575D" w:rsidP="0071575D">
      <w:pPr>
        <w:spacing w:after="0" w:line="240" w:lineRule="auto"/>
        <w:jc w:val="center"/>
        <w:rPr>
          <w:rFonts w:cstheme="minorHAnsi"/>
          <w:b/>
        </w:rPr>
      </w:pPr>
      <w:r w:rsidRPr="00B86052">
        <w:rPr>
          <w:rFonts w:cstheme="minorHAnsi"/>
          <w:b/>
        </w:rPr>
        <w:t xml:space="preserve">§ 7 </w:t>
      </w:r>
    </w:p>
    <w:p w14:paraId="5570C791" w14:textId="77777777" w:rsidR="0071575D" w:rsidRPr="00B86052" w:rsidRDefault="0071575D" w:rsidP="0071575D">
      <w:pPr>
        <w:spacing w:after="0" w:line="240" w:lineRule="auto"/>
        <w:jc w:val="center"/>
        <w:rPr>
          <w:rFonts w:cstheme="minorHAnsi"/>
          <w:b/>
        </w:rPr>
      </w:pPr>
      <w:r w:rsidRPr="00B86052">
        <w:rPr>
          <w:rFonts w:cstheme="minorHAnsi"/>
          <w:b/>
        </w:rPr>
        <w:t xml:space="preserve">[Odstąpienie od stosowania Regulaminu] </w:t>
      </w:r>
    </w:p>
    <w:p w14:paraId="62A4DCBE" w14:textId="77777777" w:rsidR="0071575D" w:rsidRPr="00B86052" w:rsidRDefault="0071575D" w:rsidP="0071575D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86052">
        <w:rPr>
          <w:rFonts w:asciiTheme="minorHAnsi" w:hAnsiTheme="minorHAnsi" w:cstheme="minorHAnsi"/>
          <w:sz w:val="22"/>
          <w:szCs w:val="22"/>
        </w:rPr>
        <w:t>Regulamin nie dotyczy procedur, które są uregulowane odrębnymi przepisami oraz:</w:t>
      </w:r>
    </w:p>
    <w:p w14:paraId="69B54168" w14:textId="77777777" w:rsidR="0071575D" w:rsidRPr="00B86052" w:rsidRDefault="0071575D" w:rsidP="007157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86052">
        <w:rPr>
          <w:rFonts w:asciiTheme="minorHAnsi" w:hAnsiTheme="minorHAnsi" w:cstheme="minorHAnsi"/>
          <w:sz w:val="22"/>
          <w:szCs w:val="22"/>
        </w:rPr>
        <w:t xml:space="preserve">zamówień publicznych o  szacunkowej wartości </w:t>
      </w:r>
      <w:r w:rsidRPr="00CC64B8">
        <w:rPr>
          <w:rFonts w:asciiTheme="minorHAnsi" w:hAnsiTheme="minorHAnsi" w:cstheme="minorHAnsi"/>
          <w:sz w:val="22"/>
          <w:szCs w:val="22"/>
        </w:rPr>
        <w:t>zamówienia do 30 000zł netto;</w:t>
      </w:r>
    </w:p>
    <w:p w14:paraId="699B318F" w14:textId="77777777" w:rsidR="0071575D" w:rsidRPr="00B86052" w:rsidRDefault="0071575D" w:rsidP="007157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86052">
        <w:rPr>
          <w:rFonts w:asciiTheme="minorHAnsi" w:hAnsiTheme="minorHAnsi" w:cstheme="minorHAnsi"/>
          <w:sz w:val="22"/>
          <w:szCs w:val="22"/>
        </w:rPr>
        <w:t>zamówień publicznych, które mogą być świadczone tylko przez jednego wykonawcę z przyczyn technicznych, o obiektywnym charakterze, lub z przyczyn związanych z ochroną praw wyłącznych wynikających z odrębnych przepisów, lub w przypadku udzielania zamówienia w zakresie działalności twórczej lub artystycznej;</w:t>
      </w:r>
    </w:p>
    <w:p w14:paraId="01C921AE" w14:textId="77777777" w:rsidR="0071575D" w:rsidRPr="00B86052" w:rsidRDefault="0071575D" w:rsidP="007157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86052">
        <w:rPr>
          <w:rFonts w:asciiTheme="minorHAnsi" w:hAnsiTheme="minorHAnsi" w:cstheme="minorHAnsi"/>
          <w:sz w:val="22"/>
          <w:szCs w:val="22"/>
        </w:rPr>
        <w:t>dostaw interwencyjnych, usług, dostaw awaryjnych oraz  napraw sprzętu i różnych urządzeń, których wystąpienia nie można było przewidzieć;</w:t>
      </w:r>
    </w:p>
    <w:p w14:paraId="1C1DC4D0" w14:textId="77777777" w:rsidR="0071575D" w:rsidRPr="00B86052" w:rsidRDefault="0071575D" w:rsidP="007157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86052">
        <w:rPr>
          <w:rFonts w:asciiTheme="minorHAnsi" w:hAnsiTheme="minorHAnsi" w:cstheme="minorHAnsi"/>
          <w:sz w:val="22"/>
          <w:szCs w:val="22"/>
        </w:rPr>
        <w:t>szkoleń i innych form dokształcania;</w:t>
      </w:r>
    </w:p>
    <w:p w14:paraId="3D1426AC" w14:textId="77777777" w:rsidR="0071575D" w:rsidRPr="00B86052" w:rsidRDefault="0071575D" w:rsidP="007157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86052">
        <w:rPr>
          <w:rFonts w:asciiTheme="minorHAnsi" w:hAnsiTheme="minorHAnsi" w:cstheme="minorHAnsi"/>
          <w:sz w:val="22"/>
          <w:szCs w:val="22"/>
        </w:rPr>
        <w:t>wydatkowania środków finansowych związanych z przeprowadzeniem wyborów oraz prowadzenie aktualizacji rejestru wyborców;</w:t>
      </w:r>
    </w:p>
    <w:p w14:paraId="491C6D6D" w14:textId="77777777" w:rsidR="0071575D" w:rsidRPr="00B86052" w:rsidRDefault="0071575D" w:rsidP="007157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86052">
        <w:rPr>
          <w:rFonts w:asciiTheme="minorHAnsi" w:hAnsiTheme="minorHAnsi" w:cstheme="minorHAnsi"/>
          <w:sz w:val="22"/>
          <w:szCs w:val="22"/>
        </w:rPr>
        <w:t>zamówień publicznych, których przedmiotem są usługi prawnicze, konsultingowe, audytorskie i urbanistyczne;</w:t>
      </w:r>
    </w:p>
    <w:p w14:paraId="629EB960" w14:textId="77777777" w:rsidR="0071575D" w:rsidRPr="00B86052" w:rsidRDefault="0071575D" w:rsidP="007157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6052">
        <w:rPr>
          <w:rFonts w:asciiTheme="minorHAnsi" w:hAnsiTheme="minorHAnsi" w:cstheme="minorHAnsi"/>
          <w:sz w:val="22"/>
          <w:szCs w:val="22"/>
        </w:rPr>
        <w:t>zamówień udzielanych na podstawie porozumień o wspólnej realizacji zadania zawartych z innymi jednostkami samorządu terytorialnego, a dokonywanych przez te jednostki w imieniu gminy Wojnicz;</w:t>
      </w:r>
    </w:p>
    <w:p w14:paraId="7E3A7C5A" w14:textId="77777777" w:rsidR="0071575D" w:rsidRPr="00B86052" w:rsidRDefault="0071575D" w:rsidP="007157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6052">
        <w:rPr>
          <w:rFonts w:asciiTheme="minorHAnsi" w:hAnsiTheme="minorHAnsi" w:cstheme="minorHAnsi"/>
          <w:bCs/>
          <w:sz w:val="22"/>
          <w:szCs w:val="22"/>
        </w:rPr>
        <w:t>zakupu paliwa, przeglądów samochodów</w:t>
      </w:r>
      <w:r w:rsidRPr="00B86052">
        <w:rPr>
          <w:rFonts w:asciiTheme="minorHAnsi" w:hAnsiTheme="minorHAnsi" w:cstheme="minorHAnsi"/>
          <w:sz w:val="22"/>
          <w:szCs w:val="22"/>
        </w:rPr>
        <w:t>;</w:t>
      </w:r>
    </w:p>
    <w:p w14:paraId="24C178CA" w14:textId="77777777" w:rsidR="0071575D" w:rsidRPr="00B86052" w:rsidRDefault="0071575D" w:rsidP="007157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6052">
        <w:rPr>
          <w:rFonts w:asciiTheme="minorHAnsi" w:hAnsiTheme="minorHAnsi" w:cstheme="minorHAnsi"/>
          <w:bCs/>
          <w:sz w:val="22"/>
          <w:szCs w:val="22"/>
        </w:rPr>
        <w:t>usług medycznych w zakresie przeprowadzania badań specjalistycznych</w:t>
      </w:r>
      <w:r w:rsidRPr="00B86052">
        <w:rPr>
          <w:rFonts w:asciiTheme="minorHAnsi" w:hAnsiTheme="minorHAnsi" w:cstheme="minorHAnsi"/>
          <w:sz w:val="22"/>
          <w:szCs w:val="22"/>
        </w:rPr>
        <w:t>;</w:t>
      </w:r>
    </w:p>
    <w:p w14:paraId="2D43AD08" w14:textId="77777777" w:rsidR="0071575D" w:rsidRPr="00B86052" w:rsidRDefault="0071575D" w:rsidP="007157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86052">
        <w:rPr>
          <w:rFonts w:asciiTheme="minorHAnsi" w:hAnsiTheme="minorHAnsi" w:cstheme="minorHAnsi"/>
          <w:sz w:val="22"/>
          <w:szCs w:val="22"/>
        </w:rPr>
        <w:t>zakupu towarów wystawionych do sprzedaży w drodze przetargu;</w:t>
      </w:r>
    </w:p>
    <w:p w14:paraId="1851E8F8" w14:textId="77777777" w:rsidR="0071575D" w:rsidRPr="00B86052" w:rsidRDefault="0071575D" w:rsidP="007157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86052">
        <w:rPr>
          <w:rFonts w:asciiTheme="minorHAnsi" w:hAnsiTheme="minorHAnsi" w:cstheme="minorHAnsi"/>
          <w:sz w:val="22"/>
          <w:szCs w:val="22"/>
        </w:rPr>
        <w:t>zakupu programów komputerowych;</w:t>
      </w:r>
    </w:p>
    <w:p w14:paraId="19633C80" w14:textId="77777777" w:rsidR="0071575D" w:rsidRPr="00B86052" w:rsidRDefault="0071575D" w:rsidP="007157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86052">
        <w:rPr>
          <w:rFonts w:asciiTheme="minorHAnsi" w:hAnsiTheme="minorHAnsi" w:cstheme="minorHAnsi"/>
          <w:sz w:val="22"/>
          <w:szCs w:val="22"/>
        </w:rPr>
        <w:t>usług telekomunikacyjnych, internetowych;</w:t>
      </w:r>
    </w:p>
    <w:p w14:paraId="0F14BC24" w14:textId="77777777" w:rsidR="0071575D" w:rsidRPr="00B86052" w:rsidRDefault="0071575D" w:rsidP="007157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86052">
        <w:rPr>
          <w:rFonts w:asciiTheme="minorHAnsi" w:hAnsiTheme="minorHAnsi" w:cstheme="minorHAnsi"/>
          <w:sz w:val="22"/>
          <w:szCs w:val="22"/>
        </w:rPr>
        <w:t>zamówień udzielanych za pośrednictwem elektronicznej platformy katalogów produktów (</w:t>
      </w:r>
      <w:proofErr w:type="spellStart"/>
      <w:r w:rsidRPr="00B86052">
        <w:rPr>
          <w:rFonts w:asciiTheme="minorHAnsi" w:hAnsiTheme="minorHAnsi" w:cstheme="minorHAnsi"/>
          <w:sz w:val="22"/>
          <w:szCs w:val="22"/>
        </w:rPr>
        <w:t>eKatalogi</w:t>
      </w:r>
      <w:proofErr w:type="spellEnd"/>
      <w:r w:rsidRPr="00B86052">
        <w:rPr>
          <w:rFonts w:asciiTheme="minorHAnsi" w:hAnsiTheme="minorHAnsi" w:cstheme="minorHAnsi"/>
          <w:sz w:val="22"/>
          <w:szCs w:val="22"/>
        </w:rPr>
        <w:t>);</w:t>
      </w:r>
    </w:p>
    <w:p w14:paraId="2982690D" w14:textId="77777777" w:rsidR="0071575D" w:rsidRPr="00B86052" w:rsidRDefault="0071575D" w:rsidP="007157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86052">
        <w:rPr>
          <w:rFonts w:asciiTheme="minorHAnsi" w:hAnsiTheme="minorHAnsi" w:cstheme="minorHAnsi"/>
          <w:sz w:val="22"/>
          <w:szCs w:val="22"/>
        </w:rPr>
        <w:t>usług archiwizacyjnych.</w:t>
      </w:r>
    </w:p>
    <w:p w14:paraId="0B04E580" w14:textId="77777777" w:rsidR="0071575D" w:rsidRPr="00CC64B8" w:rsidRDefault="0071575D" w:rsidP="0071575D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theme="minorHAnsi"/>
        </w:rPr>
      </w:pPr>
      <w:r w:rsidRPr="00B86052">
        <w:rPr>
          <w:rFonts w:eastAsia="Times New Roman" w:cstheme="minorHAnsi"/>
        </w:rPr>
        <w:t xml:space="preserve">W przypadku </w:t>
      </w:r>
      <w:r>
        <w:rPr>
          <w:rFonts w:eastAsia="Times New Roman" w:cstheme="minorHAnsi"/>
        </w:rPr>
        <w:t>jednokrotnego</w:t>
      </w:r>
      <w:r w:rsidRPr="00B86052">
        <w:rPr>
          <w:rFonts w:eastAsia="Times New Roman" w:cstheme="minorHAnsi"/>
        </w:rPr>
        <w:t xml:space="preserve"> przeprowadzenia tego samego postępowania na ten sam przedmiot zamówienia </w:t>
      </w:r>
      <w:r>
        <w:rPr>
          <w:rFonts w:eastAsia="Times New Roman" w:cstheme="minorHAnsi"/>
        </w:rPr>
        <w:t>nie zostały złożone żadne oferty lub wszystkie oferty zostały odrzucone,</w:t>
      </w:r>
      <w:r w:rsidRPr="00B86052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Kierownik Z</w:t>
      </w:r>
      <w:r w:rsidRPr="00B86052">
        <w:rPr>
          <w:rFonts w:eastAsia="Times New Roman" w:cstheme="minorHAnsi"/>
        </w:rPr>
        <w:t>amawiającego może podjąć decyzję o udzieleniu zamówienia bez stosowania §3 i §4 niniejszego regulaminu.</w:t>
      </w:r>
    </w:p>
    <w:p w14:paraId="55E527CE" w14:textId="77777777" w:rsidR="0071575D" w:rsidRDefault="0071575D" w:rsidP="0071575D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theme="minorHAnsi"/>
        </w:rPr>
      </w:pPr>
      <w:r w:rsidRPr="00CC64B8">
        <w:rPr>
          <w:rFonts w:cstheme="minorHAnsi"/>
        </w:rPr>
        <w:t xml:space="preserve">W przypadku udzielenia zamówień publicznych, o których mowa w ust. 1 oraz zamówień do których nie stosuje się ustawy prawo zamówień publicznych wymagane jest jedynie wystąpienie przez pracownika merytorycznego do Kierownika Zamawiającego z wnioskiem o wyrażenie zgody na dokonanie danego wydatku,  którego wzór określono </w:t>
      </w:r>
      <w:r>
        <w:rPr>
          <w:rFonts w:cstheme="minorHAnsi"/>
        </w:rPr>
        <w:t xml:space="preserve">w </w:t>
      </w:r>
      <w:r w:rsidRPr="008951F4">
        <w:rPr>
          <w:rFonts w:cstheme="minorHAnsi"/>
          <w:b/>
        </w:rPr>
        <w:t>załączniku nr 5.</w:t>
      </w:r>
    </w:p>
    <w:p w14:paraId="5334EE8A" w14:textId="77777777" w:rsidR="0071575D" w:rsidRPr="00CC64B8" w:rsidRDefault="0071575D" w:rsidP="0071575D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theme="minorHAnsi"/>
        </w:rPr>
      </w:pPr>
      <w:r w:rsidRPr="00CC64B8">
        <w:rPr>
          <w:rFonts w:cstheme="minorHAnsi"/>
        </w:rPr>
        <w:t>Dla dokonania wydatków związanych z:</w:t>
      </w:r>
    </w:p>
    <w:p w14:paraId="30B002C5" w14:textId="77777777" w:rsidR="0071575D" w:rsidRPr="00B86052" w:rsidRDefault="0071575D" w:rsidP="0071575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B86052">
        <w:rPr>
          <w:rFonts w:cstheme="minorHAnsi"/>
        </w:rPr>
        <w:t>opłatami wynikającymi z odrębnych przepisów, w szczególności, opłatami administracyjnymi, sądowymi, opłatami skarbowymi,</w:t>
      </w:r>
    </w:p>
    <w:p w14:paraId="6B6702DA" w14:textId="77777777" w:rsidR="0071575D" w:rsidRPr="00B86052" w:rsidRDefault="0071575D" w:rsidP="0071575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B86052">
        <w:rPr>
          <w:rFonts w:cstheme="minorHAnsi"/>
        </w:rPr>
        <w:t>delegacjami pracowników związanymi z podróżami służbowymi,</w:t>
      </w:r>
    </w:p>
    <w:p w14:paraId="69E54361" w14:textId="77777777" w:rsidR="0071575D" w:rsidRPr="00B86052" w:rsidRDefault="0071575D" w:rsidP="0071575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B86052">
        <w:rPr>
          <w:rFonts w:cstheme="minorHAnsi"/>
        </w:rPr>
        <w:t>wynagrodzeniami osobowymi pracowników zatrudnionych w Urzędzie Miejskim w Wojniczu, oraz wydatkami związanymi z gospodarowaniem Zakładowym Funduszem Świadczeń Socjalnych w Urzędzie Miejskim w Wojniczu,</w:t>
      </w:r>
    </w:p>
    <w:p w14:paraId="1B56C685" w14:textId="77777777" w:rsidR="0071575D" w:rsidRPr="00B86052" w:rsidRDefault="0071575D" w:rsidP="0071575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B86052">
        <w:rPr>
          <w:rFonts w:cstheme="minorHAnsi"/>
        </w:rPr>
        <w:t>zamówieniami dla których wcześniej została zawarta umowa,</w:t>
      </w:r>
    </w:p>
    <w:p w14:paraId="6B0A8D78" w14:textId="77777777" w:rsidR="0071575D" w:rsidRPr="00B86052" w:rsidRDefault="0071575D" w:rsidP="0071575D">
      <w:pPr>
        <w:pStyle w:val="Akapitzlist"/>
        <w:spacing w:after="0" w:line="240" w:lineRule="auto"/>
        <w:ind w:left="567" w:firstLine="142"/>
        <w:jc w:val="both"/>
        <w:rPr>
          <w:rFonts w:cstheme="minorHAnsi"/>
        </w:rPr>
      </w:pPr>
      <w:r w:rsidRPr="00B86052">
        <w:rPr>
          <w:rFonts w:cstheme="minorHAnsi"/>
        </w:rPr>
        <w:lastRenderedPageBreak/>
        <w:t>- nie sporządza się wniosku, o którym mowa w ust. 3 niniejszego paragrafu.</w:t>
      </w:r>
    </w:p>
    <w:p w14:paraId="0EE2146E" w14:textId="77777777" w:rsidR="0071575D" w:rsidRPr="00CC64B8" w:rsidRDefault="0071575D" w:rsidP="0071575D">
      <w:pPr>
        <w:pStyle w:val="Akapitzlist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eastAsia="Times New Roman" w:cstheme="minorHAnsi"/>
        </w:rPr>
      </w:pPr>
      <w:r w:rsidRPr="00CC64B8">
        <w:rPr>
          <w:rFonts w:eastAsia="Times New Roman" w:cstheme="minorHAnsi"/>
        </w:rPr>
        <w:t xml:space="preserve">Dopuszcza się, aby Kierownik Zamawiającego poza wskazanymi w ust. 1 </w:t>
      </w:r>
      <w:proofErr w:type="spellStart"/>
      <w:r w:rsidRPr="00CC64B8">
        <w:rPr>
          <w:rFonts w:eastAsia="Times New Roman" w:cstheme="minorHAnsi"/>
        </w:rPr>
        <w:t>wyłączeniami</w:t>
      </w:r>
      <w:proofErr w:type="spellEnd"/>
      <w:r w:rsidRPr="00CC64B8">
        <w:rPr>
          <w:rFonts w:eastAsia="Times New Roman" w:cstheme="minorHAnsi"/>
        </w:rPr>
        <w:t>, w wyjątkowych i uzasadnionych przypadkach wyraził dodatkowo pisemną zgodę na odstąpienie od procedur uregulowanych niniejszym zarządzeniem.</w:t>
      </w:r>
    </w:p>
    <w:p w14:paraId="12367FBA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p w14:paraId="4FCECC26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p w14:paraId="4B7AB5E1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p w14:paraId="3DA05E0B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p w14:paraId="4C4495A6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p w14:paraId="7E2DF058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p w14:paraId="436A6784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p w14:paraId="6411FD0E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2125F494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48249A39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3F3D48FC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2D25C1F1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1C8DFE97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0E6C97A3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77020534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238E968D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30326009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179B17AF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33E842F5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705D7530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4C659784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70727E23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735E0716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7942D94A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1496E74B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7C33E203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6D728F03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5EE56517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21641F10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19087E62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75E539B5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75E3D939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4111654E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53683614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5FEF87D0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033A1BA5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67433DB0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19A28459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0ABC1B09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6D65CD6E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7586F8C2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560217CC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2957C78D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278F28EB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3A2177CB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30FD77F8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06F03B0A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4915AF39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5FEFE736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</w:rPr>
      </w:pPr>
      <w:r w:rsidRPr="00B86052">
        <w:rPr>
          <w:rFonts w:eastAsia="Times New Roman" w:cstheme="minorHAnsi"/>
          <w:b/>
          <w:bCs/>
        </w:rPr>
        <w:lastRenderedPageBreak/>
        <w:t>Załącznik nr 1 do Regulaminu</w:t>
      </w:r>
    </w:p>
    <w:p w14:paraId="1185E3BA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587E19A1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78AA2521" w14:textId="77777777" w:rsidR="0071575D" w:rsidRPr="00D2501B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eastAsia="Times New Roman" w:cstheme="minorHAnsi"/>
        </w:rPr>
      </w:pPr>
      <w:r w:rsidRPr="00D2501B">
        <w:rPr>
          <w:rFonts w:eastAsia="Times New Roman" w:cstheme="minorHAnsi"/>
          <w:b/>
          <w:bCs/>
        </w:rPr>
        <w:t>Protokół</w:t>
      </w:r>
    </w:p>
    <w:p w14:paraId="325F558E" w14:textId="77777777" w:rsidR="0071575D" w:rsidRPr="00D2501B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0E61F817" w14:textId="77777777" w:rsidR="0071575D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0"/>
        <w:jc w:val="center"/>
        <w:rPr>
          <w:rFonts w:eastAsia="Times New Roman" w:cstheme="minorHAnsi"/>
          <w:b/>
          <w:bCs/>
        </w:rPr>
      </w:pPr>
      <w:r w:rsidRPr="00D2501B">
        <w:rPr>
          <w:rFonts w:eastAsia="Times New Roman" w:cstheme="minorHAnsi"/>
          <w:b/>
          <w:bCs/>
        </w:rPr>
        <w:t>z ustalenia szacunkowej wartości zamówienia</w:t>
      </w:r>
    </w:p>
    <w:p w14:paraId="5F77331D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eastAsia="Times New Roman" w:cstheme="minorHAnsi"/>
        </w:rPr>
      </w:pPr>
    </w:p>
    <w:p w14:paraId="7AF0D88B" w14:textId="77777777" w:rsidR="0071575D" w:rsidRPr="00B86052" w:rsidRDefault="0071575D" w:rsidP="0071575D">
      <w:pPr>
        <w:widowControl w:val="0"/>
        <w:numPr>
          <w:ilvl w:val="0"/>
          <w:numId w:val="4"/>
        </w:numPr>
        <w:tabs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Dotyczy postępowania o udzielenie zamówienia, którego przedmiot obejmuje: </w:t>
      </w:r>
    </w:p>
    <w:p w14:paraId="04B033C0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76BE0BE9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 xml:space="preserve">………………………………………………………………………… </w:t>
      </w:r>
    </w:p>
    <w:p w14:paraId="73DBEE91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575C1381" w14:textId="77777777" w:rsidR="0071575D" w:rsidRPr="00B86052" w:rsidRDefault="0071575D" w:rsidP="0071575D">
      <w:pPr>
        <w:widowControl w:val="0"/>
        <w:numPr>
          <w:ilvl w:val="0"/>
          <w:numId w:val="4"/>
        </w:numPr>
        <w:tabs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358"/>
        <w:jc w:val="both"/>
        <w:rPr>
          <w:rFonts w:eastAsia="Times New Roman" w:cstheme="minorHAnsi"/>
          <w:lang w:val="en-US"/>
        </w:rPr>
      </w:pPr>
      <w:proofErr w:type="spellStart"/>
      <w:r w:rsidRPr="00B86052">
        <w:rPr>
          <w:rFonts w:eastAsia="Times New Roman" w:cstheme="minorHAnsi"/>
          <w:lang w:val="en-US"/>
        </w:rPr>
        <w:t>Sposób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ustalenia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wartości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zamówienia</w:t>
      </w:r>
      <w:proofErr w:type="spellEnd"/>
      <w:r w:rsidRPr="00B86052">
        <w:rPr>
          <w:rFonts w:eastAsia="Times New Roman" w:cstheme="minorHAnsi"/>
          <w:lang w:val="en-US"/>
        </w:rPr>
        <w:t xml:space="preserve">: </w:t>
      </w:r>
    </w:p>
    <w:p w14:paraId="02652C2F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7E5CC543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 xml:space="preserve">…………………………………………………………………………. </w:t>
      </w:r>
    </w:p>
    <w:p w14:paraId="48089267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0BE55BF4" w14:textId="77777777" w:rsidR="0071575D" w:rsidRPr="00B86052" w:rsidRDefault="0071575D" w:rsidP="0071575D">
      <w:pPr>
        <w:widowControl w:val="0"/>
        <w:numPr>
          <w:ilvl w:val="0"/>
          <w:numId w:val="4"/>
        </w:numPr>
        <w:tabs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Wartość udzielanego zamówienia podstawowego ustalona w dniu…………………                    z należytą starannością: </w:t>
      </w:r>
    </w:p>
    <w:p w14:paraId="79054DA5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5B80A102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 xml:space="preserve">………………………………. </w:t>
      </w:r>
      <w:proofErr w:type="spellStart"/>
      <w:r w:rsidRPr="00B86052">
        <w:rPr>
          <w:rFonts w:eastAsia="Times New Roman" w:cstheme="minorHAnsi"/>
          <w:lang w:val="en-US"/>
        </w:rPr>
        <w:t>zł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netto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</w:p>
    <w:p w14:paraId="70ADC37B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55314C41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 xml:space="preserve">…………….. % VAT </w:t>
      </w:r>
    </w:p>
    <w:p w14:paraId="5F473C24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4ADB2BCF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  <w:lang w:val="en-US"/>
        </w:rPr>
        <w:t xml:space="preserve">……………………………….. </w:t>
      </w:r>
      <w:r w:rsidRPr="00B86052">
        <w:rPr>
          <w:rFonts w:eastAsia="Times New Roman" w:cstheme="minorHAnsi"/>
        </w:rPr>
        <w:t xml:space="preserve">zł brutto </w:t>
      </w:r>
    </w:p>
    <w:p w14:paraId="552C9245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29F43463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188A9335" w14:textId="77777777" w:rsidR="0071575D" w:rsidRPr="00B86052" w:rsidRDefault="0071575D" w:rsidP="0071575D">
      <w:pPr>
        <w:widowControl w:val="0"/>
        <w:numPr>
          <w:ilvl w:val="0"/>
          <w:numId w:val="4"/>
        </w:numPr>
        <w:tabs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Pracownik ustalający wartość zamówienia: </w:t>
      </w:r>
    </w:p>
    <w:p w14:paraId="173E188C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4440607E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….………………………………………………. </w:t>
      </w:r>
    </w:p>
    <w:p w14:paraId="74C28D00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66A820EC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0"/>
        <w:jc w:val="both"/>
        <w:rPr>
          <w:rFonts w:eastAsia="Times New Roman" w:cstheme="minorHAnsi"/>
        </w:rPr>
      </w:pPr>
    </w:p>
    <w:p w14:paraId="5B03FB8A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42D5B5FF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5260"/>
        <w:rPr>
          <w:rFonts w:eastAsia="Times New Roman" w:cstheme="minorHAnsi"/>
        </w:rPr>
      </w:pPr>
      <w:r w:rsidRPr="00B86052">
        <w:rPr>
          <w:rFonts w:eastAsia="Times New Roman" w:cstheme="minorHAnsi"/>
        </w:rPr>
        <w:t>…………………………………………</w:t>
      </w:r>
    </w:p>
    <w:p w14:paraId="1BB3E1D0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5EEAAACC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i/>
          <w:iCs/>
        </w:rPr>
      </w:pPr>
      <w:r w:rsidRPr="00B86052">
        <w:rPr>
          <w:rFonts w:eastAsia="Times New Roman" w:cstheme="minorHAnsi"/>
          <w:i/>
          <w:iCs/>
        </w:rPr>
        <w:t>(data i podpis osoby pracownika ustalającego wartość zamówienia)</w:t>
      </w:r>
    </w:p>
    <w:p w14:paraId="6BA743D3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i/>
          <w:iCs/>
        </w:rPr>
      </w:pPr>
    </w:p>
    <w:p w14:paraId="0AE1EF31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i/>
          <w:iCs/>
        </w:rPr>
      </w:pPr>
    </w:p>
    <w:p w14:paraId="18A1CFE5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</w:rPr>
      </w:pPr>
    </w:p>
    <w:p w14:paraId="12B1344C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</w:rPr>
      </w:pPr>
    </w:p>
    <w:p w14:paraId="3330129D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</w:p>
    <w:p w14:paraId="5646E40E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78A7D0D0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B86052">
        <w:rPr>
          <w:rFonts w:eastAsia="Times New Roman" w:cstheme="minorHAnsi"/>
        </w:rPr>
        <w:t>Załączniki:</w:t>
      </w:r>
    </w:p>
    <w:p w14:paraId="5902B2B3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578E4FAC" w14:textId="77777777" w:rsidR="0071575D" w:rsidRPr="00B86052" w:rsidRDefault="0071575D" w:rsidP="0071575D">
      <w:pPr>
        <w:widowControl w:val="0"/>
        <w:numPr>
          <w:ilvl w:val="0"/>
          <w:numId w:val="5"/>
        </w:numPr>
        <w:tabs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404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…………………. </w:t>
      </w:r>
    </w:p>
    <w:p w14:paraId="099360BD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75F2F1AC" w14:textId="77777777" w:rsidR="0071575D" w:rsidRPr="00B86052" w:rsidRDefault="0071575D" w:rsidP="0071575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………………….. </w:t>
      </w:r>
    </w:p>
    <w:p w14:paraId="042E4A79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7EEBC883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36785183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40DBD53F" w14:textId="77777777" w:rsidR="0071575D" w:rsidRPr="006B1607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</w:rPr>
      </w:pPr>
    </w:p>
    <w:p w14:paraId="4C90B6BD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66BF5D3B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566881D7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0249F40B" w14:textId="77777777" w:rsidR="0071575D" w:rsidRPr="0027070E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</w:rPr>
      </w:pPr>
      <w:r w:rsidRPr="00B86052">
        <w:rPr>
          <w:rFonts w:eastAsia="Times New Roman" w:cstheme="minorHAnsi"/>
          <w:b/>
          <w:bCs/>
        </w:rPr>
        <w:lastRenderedPageBreak/>
        <w:t>Załącznik nr 2 do Regulaminu</w:t>
      </w:r>
    </w:p>
    <w:p w14:paraId="6A2402CA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28BF374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E075B1E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86052">
        <w:rPr>
          <w:rFonts w:cstheme="minorHAnsi"/>
          <w:b/>
          <w:bCs/>
        </w:rPr>
        <w:t>WNIOSEK O DOKONANIE ZAMÓWIENIA PUBLICZNEGO</w:t>
      </w:r>
    </w:p>
    <w:p w14:paraId="0B3F6DAA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b/>
          <w:bCs/>
        </w:rPr>
      </w:pPr>
    </w:p>
    <w:p w14:paraId="1B5EBC1F" w14:textId="77777777" w:rsidR="0071575D" w:rsidRPr="00B86052" w:rsidRDefault="0071575D" w:rsidP="0071575D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86052">
        <w:rPr>
          <w:rFonts w:cstheme="minorHAnsi"/>
          <w:b/>
          <w:bCs/>
        </w:rPr>
        <w:t>ZAKUP DOSTAW</w:t>
      </w:r>
    </w:p>
    <w:p w14:paraId="1C63AEEE" w14:textId="77777777" w:rsidR="0071575D" w:rsidRPr="00B86052" w:rsidRDefault="0071575D" w:rsidP="0071575D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86052">
        <w:rPr>
          <w:rFonts w:cstheme="minorHAnsi"/>
          <w:b/>
          <w:bCs/>
        </w:rPr>
        <w:t>USŁUGI</w:t>
      </w:r>
    </w:p>
    <w:p w14:paraId="373AA6BF" w14:textId="77777777" w:rsidR="0071575D" w:rsidRPr="00B86052" w:rsidRDefault="0071575D" w:rsidP="0071575D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86052">
        <w:rPr>
          <w:rFonts w:cstheme="minorHAnsi"/>
          <w:b/>
          <w:bCs/>
        </w:rPr>
        <w:t>ROBOTY BUDOWLANE</w:t>
      </w:r>
    </w:p>
    <w:p w14:paraId="601BAF66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575D" w:rsidRPr="00B86052" w14:paraId="623856A6" w14:textId="77777777" w:rsidTr="00261486">
        <w:tc>
          <w:tcPr>
            <w:tcW w:w="10606" w:type="dxa"/>
          </w:tcPr>
          <w:p w14:paraId="2124B6DF" w14:textId="77777777" w:rsidR="0071575D" w:rsidRPr="00B86052" w:rsidRDefault="0071575D" w:rsidP="0071575D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364"/>
              <w:jc w:val="both"/>
              <w:rPr>
                <w:rFonts w:cstheme="minorHAnsi"/>
              </w:rPr>
            </w:pPr>
            <w:r w:rsidRPr="00B86052">
              <w:rPr>
                <w:rFonts w:cstheme="minorHAnsi"/>
              </w:rPr>
              <w:t>Gmina Wojnicz - Urząd  Miejski w Wojniczu</w:t>
            </w:r>
          </w:p>
          <w:p w14:paraId="1888422F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E5FCF41" w14:textId="77777777" w:rsidR="0071575D" w:rsidRPr="00B86052" w:rsidRDefault="0071575D" w:rsidP="0071575D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364"/>
              <w:jc w:val="both"/>
              <w:rPr>
                <w:rFonts w:cstheme="minorHAnsi"/>
                <w:lang w:val="en-US"/>
              </w:rPr>
            </w:pPr>
            <w:proofErr w:type="spellStart"/>
            <w:r w:rsidRPr="00B86052">
              <w:rPr>
                <w:rFonts w:cstheme="minorHAnsi"/>
                <w:lang w:val="en-US"/>
              </w:rPr>
              <w:t>Pracownik</w:t>
            </w:r>
            <w:proofErr w:type="spellEnd"/>
            <w:r w:rsidRPr="00B8605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86052">
              <w:rPr>
                <w:rFonts w:cstheme="minorHAnsi"/>
                <w:lang w:val="en-US"/>
              </w:rPr>
              <w:t>merytoryczny</w:t>
            </w:r>
            <w:proofErr w:type="spellEnd"/>
            <w:r w:rsidRPr="00B86052">
              <w:rPr>
                <w:rFonts w:cstheme="minorHAnsi"/>
                <w:lang w:val="en-US"/>
              </w:rPr>
              <w:t>: ……………………………………………………</w:t>
            </w:r>
          </w:p>
          <w:p w14:paraId="7C9EC3B5" w14:textId="77777777" w:rsidR="0071575D" w:rsidRPr="00B86052" w:rsidRDefault="0071575D" w:rsidP="00261486">
            <w:pPr>
              <w:pStyle w:val="Akapitzlist"/>
              <w:rPr>
                <w:rFonts w:cstheme="minorHAnsi"/>
              </w:rPr>
            </w:pPr>
            <w:r w:rsidRPr="00B86052">
              <w:rPr>
                <w:rFonts w:cstheme="minorHAnsi"/>
              </w:rPr>
              <w:t xml:space="preserve">                                                        (imię i nazwisko pracownika)</w:t>
            </w:r>
          </w:p>
          <w:p w14:paraId="71C6E173" w14:textId="77777777" w:rsidR="0071575D" w:rsidRPr="00B86052" w:rsidRDefault="0071575D" w:rsidP="00261486">
            <w:pPr>
              <w:pStyle w:val="Akapitzlist"/>
              <w:rPr>
                <w:rFonts w:cstheme="minorHAnsi"/>
              </w:rPr>
            </w:pPr>
          </w:p>
          <w:p w14:paraId="75C3EBCA" w14:textId="77777777" w:rsidR="0071575D" w:rsidRPr="00B86052" w:rsidRDefault="0071575D" w:rsidP="0071575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B86052">
              <w:rPr>
                <w:rFonts w:cstheme="minorHAnsi"/>
                <w:lang w:val="en-US"/>
              </w:rPr>
              <w:t>Komórka</w:t>
            </w:r>
            <w:proofErr w:type="spellEnd"/>
            <w:r w:rsidRPr="00B8605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86052">
              <w:rPr>
                <w:rFonts w:cstheme="minorHAnsi"/>
                <w:lang w:val="en-US"/>
              </w:rPr>
              <w:t>wnioskująca</w:t>
            </w:r>
            <w:proofErr w:type="spellEnd"/>
            <w:r w:rsidRPr="00B86052">
              <w:rPr>
                <w:rFonts w:cstheme="minorHAnsi"/>
                <w:lang w:val="en-US"/>
              </w:rPr>
              <w:t>:……………………………………………</w:t>
            </w:r>
          </w:p>
          <w:p w14:paraId="78399DB0" w14:textId="77777777" w:rsidR="0071575D" w:rsidRPr="00B86052" w:rsidRDefault="0071575D" w:rsidP="00261486">
            <w:pPr>
              <w:rPr>
                <w:rFonts w:cstheme="minorHAnsi"/>
                <w:lang w:val="en-US"/>
              </w:rPr>
            </w:pPr>
            <w:r w:rsidRPr="00B86052">
              <w:rPr>
                <w:rFonts w:cstheme="minorHAnsi"/>
                <w:lang w:val="en-US"/>
              </w:rPr>
              <w:t xml:space="preserve">                                                                  (</w:t>
            </w:r>
            <w:proofErr w:type="spellStart"/>
            <w:r w:rsidRPr="00B86052">
              <w:rPr>
                <w:rFonts w:cstheme="minorHAnsi"/>
                <w:lang w:val="en-US"/>
              </w:rPr>
              <w:t>nazwa</w:t>
            </w:r>
            <w:proofErr w:type="spellEnd"/>
            <w:r w:rsidRPr="00B8605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86052">
              <w:rPr>
                <w:rFonts w:cstheme="minorHAnsi"/>
                <w:lang w:val="en-US"/>
              </w:rPr>
              <w:t>Referatu</w:t>
            </w:r>
            <w:proofErr w:type="spellEnd"/>
            <w:r w:rsidRPr="00B86052">
              <w:rPr>
                <w:rFonts w:cstheme="minorHAnsi"/>
                <w:lang w:val="en-US"/>
              </w:rPr>
              <w:t>)</w:t>
            </w:r>
          </w:p>
          <w:p w14:paraId="55636C23" w14:textId="77777777" w:rsidR="0071575D" w:rsidRPr="00B86052" w:rsidRDefault="0071575D" w:rsidP="00261486">
            <w:pPr>
              <w:rPr>
                <w:rFonts w:cstheme="minorHAnsi"/>
              </w:rPr>
            </w:pPr>
          </w:p>
        </w:tc>
      </w:tr>
    </w:tbl>
    <w:p w14:paraId="266119A3" w14:textId="77777777" w:rsidR="0071575D" w:rsidRPr="00B86052" w:rsidRDefault="0071575D" w:rsidP="0071575D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575D" w:rsidRPr="00B86052" w14:paraId="1B4DD5EC" w14:textId="77777777" w:rsidTr="00261486">
        <w:tc>
          <w:tcPr>
            <w:tcW w:w="10606" w:type="dxa"/>
          </w:tcPr>
          <w:p w14:paraId="76215B4D" w14:textId="77777777" w:rsidR="0071575D" w:rsidRPr="00B86052" w:rsidRDefault="0071575D" w:rsidP="0071575D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364"/>
              <w:jc w:val="both"/>
              <w:rPr>
                <w:rFonts w:cstheme="minorHAnsi"/>
                <w:lang w:val="en-US"/>
              </w:rPr>
            </w:pPr>
            <w:r w:rsidRPr="00B86052">
              <w:rPr>
                <w:rFonts w:cstheme="minorHAnsi"/>
                <w:lang w:val="en-US"/>
              </w:rPr>
              <w:t xml:space="preserve">PRZEDMIOT ZAMÓWIENIA </w:t>
            </w:r>
          </w:p>
          <w:p w14:paraId="78B8980C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  <w:p w14:paraId="5CAE06F5" w14:textId="77777777" w:rsidR="0071575D" w:rsidRPr="00B86052" w:rsidRDefault="0071575D" w:rsidP="00261486">
            <w:pPr>
              <w:rPr>
                <w:rFonts w:cstheme="minorHAnsi"/>
              </w:rPr>
            </w:pPr>
            <w:r w:rsidRPr="00B86052">
              <w:rPr>
                <w:rFonts w:cstheme="minorHAnsi"/>
                <w:b/>
                <w:bCs/>
                <w:lang w:val="en-US"/>
              </w:rPr>
              <w:t>……………………………………………………………………………………….</w:t>
            </w:r>
          </w:p>
        </w:tc>
      </w:tr>
    </w:tbl>
    <w:p w14:paraId="14148E50" w14:textId="77777777" w:rsidR="0071575D" w:rsidRPr="00B86052" w:rsidRDefault="0071575D" w:rsidP="0071575D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575D" w:rsidRPr="00B86052" w14:paraId="5CAC3AC8" w14:textId="77777777" w:rsidTr="00261486">
        <w:tc>
          <w:tcPr>
            <w:tcW w:w="10606" w:type="dxa"/>
          </w:tcPr>
          <w:p w14:paraId="73A442CA" w14:textId="77777777" w:rsidR="0071575D" w:rsidRPr="00B86052" w:rsidRDefault="0071575D" w:rsidP="0071575D">
            <w:pPr>
              <w:pStyle w:val="Akapitzlist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B86052">
              <w:rPr>
                <w:rFonts w:cstheme="minorHAnsi"/>
              </w:rPr>
              <w:t xml:space="preserve">Merytoryczne uzasadnienie celowości  dokonania zakupu: </w:t>
            </w:r>
          </w:p>
          <w:p w14:paraId="7FA33444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31922B1" w14:textId="77777777" w:rsidR="0071575D" w:rsidRPr="00B86052" w:rsidRDefault="0071575D" w:rsidP="00261486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both"/>
              <w:rPr>
                <w:rFonts w:cstheme="minorHAnsi"/>
                <w:lang w:val="en-US"/>
              </w:rPr>
            </w:pPr>
            <w:r w:rsidRPr="00B86052">
              <w:rPr>
                <w:rFonts w:cstheme="minorHAnsi"/>
                <w:b/>
                <w:bCs/>
                <w:lang w:val="en-US"/>
              </w:rPr>
              <w:t xml:space="preserve">………………………………………………………….. </w:t>
            </w:r>
          </w:p>
          <w:p w14:paraId="6654C23B" w14:textId="77777777" w:rsidR="0071575D" w:rsidRPr="00B86052" w:rsidRDefault="0071575D" w:rsidP="0026148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5657F354" w14:textId="77777777" w:rsidR="0071575D" w:rsidRPr="00B86052" w:rsidRDefault="0071575D" w:rsidP="0071575D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575D" w:rsidRPr="00B86052" w14:paraId="7AB36724" w14:textId="77777777" w:rsidTr="00261486">
        <w:tc>
          <w:tcPr>
            <w:tcW w:w="10606" w:type="dxa"/>
          </w:tcPr>
          <w:p w14:paraId="071ED435" w14:textId="77777777" w:rsidR="0071575D" w:rsidRPr="00B86052" w:rsidRDefault="0071575D" w:rsidP="00261486">
            <w:pPr>
              <w:rPr>
                <w:rFonts w:cstheme="minorHAnsi"/>
              </w:rPr>
            </w:pPr>
            <w:r w:rsidRPr="00B86052">
              <w:rPr>
                <w:rFonts w:cstheme="minorHAnsi"/>
              </w:rPr>
              <w:t xml:space="preserve">      5.</w:t>
            </w:r>
            <w:r w:rsidRPr="00B86052">
              <w:rPr>
                <w:rFonts w:cstheme="minorHAnsi"/>
              </w:rPr>
              <w:tab/>
              <w:t xml:space="preserve">Szacunkowa wartość zamówienia: </w:t>
            </w:r>
          </w:p>
          <w:p w14:paraId="44BF9DF1" w14:textId="77777777" w:rsidR="0071575D" w:rsidRPr="00B86052" w:rsidRDefault="0071575D" w:rsidP="00261486">
            <w:pPr>
              <w:rPr>
                <w:rFonts w:cstheme="minorHAnsi"/>
              </w:rPr>
            </w:pPr>
            <w:r w:rsidRPr="00B86052">
              <w:rPr>
                <w:rFonts w:cstheme="minorHAnsi"/>
              </w:rPr>
              <w:t xml:space="preserve">      ……………………… zł netto, </w:t>
            </w:r>
          </w:p>
          <w:p w14:paraId="061AF23B" w14:textId="77777777" w:rsidR="0071575D" w:rsidRPr="00B86052" w:rsidRDefault="0071575D" w:rsidP="00261486">
            <w:pPr>
              <w:rPr>
                <w:rFonts w:cstheme="minorHAnsi"/>
              </w:rPr>
            </w:pPr>
            <w:r w:rsidRPr="00B86052">
              <w:rPr>
                <w:rFonts w:cstheme="minorHAnsi"/>
              </w:rPr>
              <w:t xml:space="preserve">      ……………………… zł brutto, </w:t>
            </w:r>
          </w:p>
          <w:p w14:paraId="52CB8671" w14:textId="77777777" w:rsidR="0071575D" w:rsidRPr="00B86052" w:rsidRDefault="0071575D" w:rsidP="00261486">
            <w:pPr>
              <w:rPr>
                <w:rFonts w:cstheme="minorHAnsi"/>
              </w:rPr>
            </w:pPr>
            <w:r w:rsidRPr="00B86052">
              <w:rPr>
                <w:rFonts w:cstheme="minorHAnsi"/>
              </w:rPr>
              <w:t xml:space="preserve">     </w:t>
            </w:r>
          </w:p>
          <w:p w14:paraId="64F1820D" w14:textId="77777777" w:rsidR="0071575D" w:rsidRPr="00B86052" w:rsidRDefault="0071575D" w:rsidP="00261486">
            <w:pPr>
              <w:rPr>
                <w:rFonts w:cstheme="minorHAnsi"/>
              </w:rPr>
            </w:pPr>
            <w:r w:rsidRPr="00B86052">
              <w:rPr>
                <w:rFonts w:cstheme="minorHAnsi"/>
              </w:rPr>
              <w:t xml:space="preserve">      </w:t>
            </w:r>
          </w:p>
          <w:p w14:paraId="2017273C" w14:textId="77777777" w:rsidR="0071575D" w:rsidRPr="00B86052" w:rsidRDefault="0071575D" w:rsidP="00261486">
            <w:pPr>
              <w:rPr>
                <w:rFonts w:cstheme="minorHAnsi"/>
              </w:rPr>
            </w:pPr>
            <w:r w:rsidRPr="00B86052">
              <w:rPr>
                <w:rFonts w:cstheme="minorHAnsi"/>
              </w:rPr>
              <w:t xml:space="preserve">      6.</w:t>
            </w:r>
            <w:r w:rsidRPr="00B86052">
              <w:rPr>
                <w:rFonts w:cstheme="minorHAnsi"/>
              </w:rPr>
              <w:tab/>
              <w:t>Źródło finansowania oraz zgodność z budżetem (Dział, Rozdział, Paragraf, Kod zadania)</w:t>
            </w:r>
          </w:p>
          <w:p w14:paraId="3348DB99" w14:textId="77777777" w:rsidR="0071575D" w:rsidRPr="00B86052" w:rsidRDefault="0071575D" w:rsidP="00261486">
            <w:pPr>
              <w:rPr>
                <w:rFonts w:cstheme="minorHAnsi"/>
              </w:rPr>
            </w:pPr>
            <w:r w:rsidRPr="00B86052">
              <w:rPr>
                <w:rFonts w:cstheme="minorHAnsi"/>
              </w:rPr>
              <w:t xml:space="preserve">      …………………………………………………………………………………………………………… </w:t>
            </w:r>
          </w:p>
          <w:p w14:paraId="0D1D5C45" w14:textId="77777777" w:rsidR="0071575D" w:rsidRPr="00B86052" w:rsidRDefault="0071575D" w:rsidP="00261486">
            <w:pPr>
              <w:rPr>
                <w:rFonts w:cstheme="minorHAnsi"/>
              </w:rPr>
            </w:pPr>
            <w:r w:rsidRPr="00B86052">
              <w:rPr>
                <w:rFonts w:cstheme="minorHAnsi"/>
              </w:rPr>
              <w:t xml:space="preserve">      …………………………………………………………………………………………………………… </w:t>
            </w:r>
          </w:p>
          <w:p w14:paraId="3A6974D2" w14:textId="77777777" w:rsidR="0071575D" w:rsidRPr="00B86052" w:rsidRDefault="0071575D" w:rsidP="00261486">
            <w:pPr>
              <w:rPr>
                <w:rFonts w:cstheme="minorHAnsi"/>
              </w:rPr>
            </w:pPr>
          </w:p>
        </w:tc>
      </w:tr>
    </w:tbl>
    <w:p w14:paraId="4F88BB86" w14:textId="77777777" w:rsidR="0071575D" w:rsidRPr="00B86052" w:rsidRDefault="0071575D" w:rsidP="0071575D">
      <w:pPr>
        <w:spacing w:after="0" w:line="240" w:lineRule="auto"/>
        <w:rPr>
          <w:rFonts w:cstheme="minorHAnsi"/>
        </w:rPr>
      </w:pPr>
    </w:p>
    <w:p w14:paraId="4B8EEFCD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6052">
        <w:rPr>
          <w:rFonts w:cstheme="minorHAnsi"/>
        </w:rPr>
        <w:t>…………………………….………………..</w:t>
      </w:r>
    </w:p>
    <w:p w14:paraId="4592696F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E398A0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cstheme="minorHAnsi"/>
        </w:rPr>
      </w:pPr>
      <w:r w:rsidRPr="00B86052">
        <w:rPr>
          <w:rFonts w:cstheme="minorHAnsi"/>
        </w:rPr>
        <w:t>Data i podpis pracownika merytorycznego</w:t>
      </w:r>
    </w:p>
    <w:p w14:paraId="6262E8AC" w14:textId="77777777" w:rsidR="0071575D" w:rsidRPr="00B86052" w:rsidRDefault="0071575D" w:rsidP="0071575D">
      <w:pPr>
        <w:widowControl w:val="0"/>
        <w:tabs>
          <w:tab w:val="num" w:pos="4260"/>
        </w:tabs>
        <w:autoSpaceDE w:val="0"/>
        <w:autoSpaceDN w:val="0"/>
        <w:adjustRightInd w:val="0"/>
        <w:spacing w:after="0" w:line="240" w:lineRule="auto"/>
        <w:ind w:left="100"/>
        <w:rPr>
          <w:rFonts w:cstheme="minorHAnsi"/>
        </w:rPr>
      </w:pPr>
    </w:p>
    <w:p w14:paraId="0784F152" w14:textId="77777777" w:rsidR="0071575D" w:rsidRPr="00B86052" w:rsidRDefault="0071575D" w:rsidP="0071575D">
      <w:pPr>
        <w:widowControl w:val="0"/>
        <w:tabs>
          <w:tab w:val="num" w:pos="4260"/>
        </w:tabs>
        <w:autoSpaceDE w:val="0"/>
        <w:autoSpaceDN w:val="0"/>
        <w:adjustRightInd w:val="0"/>
        <w:spacing w:after="0" w:line="240" w:lineRule="auto"/>
        <w:ind w:left="100"/>
        <w:rPr>
          <w:rFonts w:cstheme="minorHAnsi"/>
        </w:rPr>
      </w:pPr>
    </w:p>
    <w:p w14:paraId="122A7A4F" w14:textId="77777777" w:rsidR="0071575D" w:rsidRPr="00B86052" w:rsidRDefault="0071575D" w:rsidP="0071575D">
      <w:pPr>
        <w:widowControl w:val="0"/>
        <w:tabs>
          <w:tab w:val="num" w:pos="4260"/>
        </w:tabs>
        <w:autoSpaceDE w:val="0"/>
        <w:autoSpaceDN w:val="0"/>
        <w:adjustRightInd w:val="0"/>
        <w:spacing w:after="0" w:line="240" w:lineRule="auto"/>
        <w:ind w:left="100"/>
        <w:rPr>
          <w:rFonts w:cstheme="minorHAnsi"/>
        </w:rPr>
      </w:pPr>
    </w:p>
    <w:p w14:paraId="02A2DFED" w14:textId="77777777" w:rsidR="0071575D" w:rsidRPr="00B86052" w:rsidRDefault="0071575D" w:rsidP="0071575D">
      <w:pPr>
        <w:widowControl w:val="0"/>
        <w:tabs>
          <w:tab w:val="num" w:pos="4260"/>
        </w:tabs>
        <w:autoSpaceDE w:val="0"/>
        <w:autoSpaceDN w:val="0"/>
        <w:adjustRightInd w:val="0"/>
        <w:spacing w:after="0" w:line="240" w:lineRule="auto"/>
        <w:ind w:left="100"/>
        <w:jc w:val="center"/>
        <w:rPr>
          <w:rFonts w:cstheme="minorHAnsi"/>
        </w:rPr>
      </w:pPr>
      <w:r>
        <w:rPr>
          <w:rFonts w:cstheme="minorHAnsi"/>
        </w:rPr>
        <w:t xml:space="preserve">   </w:t>
      </w:r>
      <w:r w:rsidRPr="00B86052">
        <w:rPr>
          <w:rFonts w:cstheme="minorHAnsi"/>
        </w:rPr>
        <w:t xml:space="preserve">      …………………………………….</w:t>
      </w:r>
      <w:r w:rsidRPr="00B86052">
        <w:rPr>
          <w:rFonts w:cstheme="minorHAnsi"/>
        </w:rPr>
        <w:tab/>
        <w:t xml:space="preserve">                      ………………………………….</w:t>
      </w:r>
    </w:p>
    <w:p w14:paraId="3D75358E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49453BE" w14:textId="77777777" w:rsidR="0071575D" w:rsidRPr="00B86052" w:rsidRDefault="0071575D" w:rsidP="0071575D">
      <w:pPr>
        <w:widowControl w:val="0"/>
        <w:tabs>
          <w:tab w:val="left" w:pos="4340"/>
        </w:tabs>
        <w:autoSpaceDE w:val="0"/>
        <w:autoSpaceDN w:val="0"/>
        <w:adjustRightInd w:val="0"/>
        <w:spacing w:after="0" w:line="240" w:lineRule="auto"/>
        <w:ind w:left="600"/>
        <w:rPr>
          <w:rFonts w:cstheme="minorHAnsi"/>
        </w:rPr>
      </w:pPr>
      <w:r w:rsidRPr="00B86052">
        <w:rPr>
          <w:rFonts w:cstheme="minorHAnsi"/>
        </w:rPr>
        <w:t xml:space="preserve">                Data i podpis Skarbnika</w:t>
      </w:r>
      <w:r w:rsidRPr="00B86052">
        <w:rPr>
          <w:rFonts w:cstheme="minorHAnsi"/>
        </w:rPr>
        <w:tab/>
      </w:r>
      <w:r w:rsidRPr="00B86052">
        <w:rPr>
          <w:rFonts w:cstheme="minorHAnsi"/>
        </w:rPr>
        <w:tab/>
      </w:r>
      <w:r w:rsidRPr="00B86052">
        <w:rPr>
          <w:rFonts w:cstheme="minorHAnsi"/>
        </w:rPr>
        <w:tab/>
      </w:r>
      <w:r>
        <w:rPr>
          <w:rFonts w:cstheme="minorHAnsi"/>
        </w:rPr>
        <w:t xml:space="preserve">           </w:t>
      </w:r>
      <w:r w:rsidRPr="00B86052">
        <w:rPr>
          <w:rFonts w:cstheme="minorHAnsi"/>
        </w:rPr>
        <w:t xml:space="preserve">Data i podpis Kierownika </w:t>
      </w:r>
      <w:r>
        <w:rPr>
          <w:rFonts w:cstheme="minorHAnsi"/>
        </w:rPr>
        <w:t xml:space="preserve">      </w:t>
      </w:r>
      <w:r w:rsidRPr="00B86052">
        <w:rPr>
          <w:rFonts w:cstheme="minorHAnsi"/>
        </w:rPr>
        <w:t xml:space="preserve">zamawiającego </w:t>
      </w:r>
    </w:p>
    <w:p w14:paraId="595D719E" w14:textId="77777777" w:rsidR="0071575D" w:rsidRPr="006B1607" w:rsidRDefault="0071575D" w:rsidP="0071575D">
      <w:pPr>
        <w:widowControl w:val="0"/>
        <w:tabs>
          <w:tab w:val="left" w:pos="4340"/>
        </w:tabs>
        <w:autoSpaceDE w:val="0"/>
        <w:autoSpaceDN w:val="0"/>
        <w:adjustRightInd w:val="0"/>
        <w:spacing w:after="0" w:line="240" w:lineRule="auto"/>
        <w:ind w:left="600"/>
        <w:rPr>
          <w:rFonts w:cstheme="minorHAnsi"/>
        </w:rPr>
      </w:pPr>
      <w:r w:rsidRPr="00B86052">
        <w:rPr>
          <w:rFonts w:cstheme="minorHAnsi"/>
        </w:rPr>
        <w:tab/>
      </w:r>
      <w:r w:rsidRPr="00B86052">
        <w:rPr>
          <w:rFonts w:cstheme="minorHAnsi"/>
        </w:rPr>
        <w:tab/>
      </w:r>
      <w:r w:rsidRPr="00B86052">
        <w:rPr>
          <w:rFonts w:cstheme="minorHAnsi"/>
        </w:rPr>
        <w:tab/>
      </w:r>
      <w:r w:rsidRPr="00B86052">
        <w:rPr>
          <w:rFonts w:cstheme="minorHAnsi"/>
        </w:rPr>
        <w:tab/>
        <w:t>lub osoby upoważnione</w:t>
      </w:r>
      <w:bookmarkStart w:id="1" w:name="page79"/>
      <w:bookmarkStart w:id="2" w:name="page81"/>
      <w:bookmarkEnd w:id="1"/>
      <w:bookmarkEnd w:id="2"/>
    </w:p>
    <w:p w14:paraId="70DCB32E" w14:textId="77777777" w:rsidR="0071575D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eastAsia="Times New Roman" w:cstheme="minorHAnsi"/>
          <w:b/>
          <w:bCs/>
        </w:rPr>
      </w:pPr>
    </w:p>
    <w:p w14:paraId="5DD2E46B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7E91CEAF" w14:textId="77777777" w:rsidR="0071575D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3AB30C68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</w:rPr>
      </w:pPr>
      <w:r w:rsidRPr="00B86052">
        <w:rPr>
          <w:rFonts w:eastAsia="Times New Roman" w:cstheme="minorHAnsi"/>
          <w:b/>
          <w:bCs/>
        </w:rPr>
        <w:t>Załącznik nr 3 do Regulaminu</w:t>
      </w:r>
    </w:p>
    <w:p w14:paraId="01EFBCF0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6240"/>
        <w:rPr>
          <w:rFonts w:eastAsia="Times New Roman" w:cstheme="minorHAnsi"/>
          <w:b/>
          <w:bCs/>
        </w:rPr>
      </w:pPr>
    </w:p>
    <w:p w14:paraId="652FFDC8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6240"/>
        <w:rPr>
          <w:rFonts w:eastAsia="Times New Roman" w:cstheme="minorHAnsi"/>
        </w:rPr>
      </w:pPr>
    </w:p>
    <w:p w14:paraId="7D27BD25" w14:textId="77777777" w:rsidR="0071575D" w:rsidRPr="00B86052" w:rsidRDefault="0071575D" w:rsidP="0071575D">
      <w:pPr>
        <w:widowControl w:val="0"/>
        <w:autoSpaceDE w:val="0"/>
        <w:spacing w:after="0" w:line="240" w:lineRule="auto"/>
        <w:rPr>
          <w:rFonts w:eastAsia="Times New Roman" w:cstheme="minorHAnsi"/>
        </w:rPr>
      </w:pPr>
    </w:p>
    <w:p w14:paraId="78901CF7" w14:textId="77777777" w:rsidR="0071575D" w:rsidRPr="00B86052" w:rsidRDefault="0071575D" w:rsidP="0071575D">
      <w:pPr>
        <w:widowControl w:val="0"/>
        <w:autoSpaceDE w:val="0"/>
        <w:spacing w:after="0" w:line="240" w:lineRule="auto"/>
        <w:jc w:val="right"/>
        <w:rPr>
          <w:rFonts w:eastAsia="Times New Roman" w:cstheme="minorHAnsi"/>
          <w:b/>
          <w:bCs/>
          <w:lang w:eastAsia="ar-SA"/>
        </w:rPr>
      </w:pPr>
      <w:r w:rsidRPr="00B86052">
        <w:rPr>
          <w:rFonts w:cstheme="minorHAnsi"/>
        </w:rPr>
        <w:t>Wojnicz, dnia ………………………… r.</w:t>
      </w:r>
    </w:p>
    <w:p w14:paraId="4BB4188E" w14:textId="77777777" w:rsidR="0071575D" w:rsidRPr="00B86052" w:rsidRDefault="0071575D" w:rsidP="0071575D">
      <w:pPr>
        <w:widowControl w:val="0"/>
        <w:autoSpaceDE w:val="0"/>
        <w:spacing w:after="0" w:line="240" w:lineRule="auto"/>
        <w:jc w:val="center"/>
        <w:rPr>
          <w:rFonts w:eastAsia="Times New Roman" w:cstheme="minorHAnsi"/>
          <w:b/>
          <w:bCs/>
          <w:lang w:eastAsia="ar-SA"/>
        </w:rPr>
      </w:pPr>
    </w:p>
    <w:p w14:paraId="571EDDEB" w14:textId="77777777" w:rsidR="0071575D" w:rsidRPr="00B86052" w:rsidRDefault="0071575D" w:rsidP="0071575D">
      <w:pPr>
        <w:widowControl w:val="0"/>
        <w:autoSpaceDE w:val="0"/>
        <w:spacing w:after="0" w:line="240" w:lineRule="auto"/>
        <w:jc w:val="center"/>
        <w:rPr>
          <w:rFonts w:eastAsia="Times New Roman" w:cstheme="minorHAnsi"/>
          <w:b/>
          <w:bCs/>
          <w:lang w:eastAsia="ar-SA"/>
        </w:rPr>
      </w:pPr>
    </w:p>
    <w:p w14:paraId="56347482" w14:textId="77777777" w:rsidR="0071575D" w:rsidRPr="00B86052" w:rsidRDefault="0071575D" w:rsidP="0071575D">
      <w:pPr>
        <w:widowControl w:val="0"/>
        <w:autoSpaceDE w:val="0"/>
        <w:spacing w:after="0" w:line="240" w:lineRule="auto"/>
        <w:jc w:val="center"/>
        <w:rPr>
          <w:rFonts w:eastAsia="Times New Roman" w:cstheme="minorHAnsi"/>
          <w:lang w:eastAsia="ar-SA"/>
        </w:rPr>
      </w:pPr>
      <w:r w:rsidRPr="00B86052">
        <w:rPr>
          <w:rFonts w:eastAsia="Times New Roman" w:cstheme="minorHAnsi"/>
          <w:b/>
          <w:bCs/>
          <w:lang w:eastAsia="ar-SA"/>
        </w:rPr>
        <w:t>ZAPYTANIE OFERTOWE</w:t>
      </w:r>
    </w:p>
    <w:p w14:paraId="35668DE6" w14:textId="77777777" w:rsidR="0071575D" w:rsidRPr="00B86052" w:rsidRDefault="0071575D" w:rsidP="0071575D">
      <w:pPr>
        <w:widowControl w:val="0"/>
        <w:autoSpaceDE w:val="0"/>
        <w:spacing w:after="0" w:line="240" w:lineRule="auto"/>
        <w:rPr>
          <w:rFonts w:eastAsia="Times New Roman" w:cstheme="minorHAnsi"/>
          <w:lang w:eastAsia="ar-SA"/>
        </w:rPr>
      </w:pPr>
    </w:p>
    <w:p w14:paraId="3A5E6EE5" w14:textId="77777777" w:rsidR="0071575D" w:rsidRPr="00B86052" w:rsidRDefault="0071575D" w:rsidP="0071575D">
      <w:pPr>
        <w:autoSpaceDE w:val="0"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Z</w:t>
      </w:r>
      <w:r w:rsidRPr="00B86052">
        <w:rPr>
          <w:rFonts w:eastAsia="Times New Roman" w:cstheme="minorHAnsi"/>
          <w:bCs/>
          <w:lang w:eastAsia="ar-SA"/>
        </w:rPr>
        <w:t>wracamy się z zapytaniem</w:t>
      </w:r>
      <w:r w:rsidRPr="00B86052">
        <w:rPr>
          <w:rFonts w:eastAsia="Times New Roman" w:cstheme="minorHAnsi"/>
          <w:lang w:eastAsia="ar-SA"/>
        </w:rPr>
        <w:t xml:space="preserve"> </w:t>
      </w:r>
      <w:r w:rsidRPr="00B86052">
        <w:rPr>
          <w:rFonts w:eastAsia="Times New Roman" w:cstheme="minorHAnsi"/>
          <w:bCs/>
          <w:lang w:eastAsia="ar-SA"/>
        </w:rPr>
        <w:t>ofertowym</w:t>
      </w:r>
      <w:r w:rsidRPr="00B86052">
        <w:rPr>
          <w:rFonts w:eastAsia="Times New Roman" w:cstheme="minorHAnsi"/>
          <w:b/>
          <w:bCs/>
          <w:lang w:eastAsia="ar-SA"/>
        </w:rPr>
        <w:t xml:space="preserve"> </w:t>
      </w:r>
      <w:r w:rsidRPr="00B86052">
        <w:rPr>
          <w:rFonts w:eastAsia="Times New Roman" w:cstheme="minorHAnsi"/>
          <w:bCs/>
          <w:lang w:eastAsia="ar-SA"/>
        </w:rPr>
        <w:t>o cenę dostaw/usług/robót budowlanych</w:t>
      </w:r>
      <w:r>
        <w:rPr>
          <w:rFonts w:eastAsia="Times New Roman" w:cstheme="minorHAnsi"/>
          <w:bCs/>
          <w:lang w:eastAsia="ar-SA"/>
        </w:rPr>
        <w:t>:</w:t>
      </w:r>
    </w:p>
    <w:p w14:paraId="53D125D3" w14:textId="77777777" w:rsidR="0071575D" w:rsidRPr="00B86052" w:rsidRDefault="0071575D" w:rsidP="0071575D">
      <w:pPr>
        <w:autoSpaceDE w:val="0"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14:paraId="19A4F94E" w14:textId="77777777" w:rsidR="0071575D" w:rsidRPr="00B86052" w:rsidRDefault="0071575D" w:rsidP="0071575D">
      <w:pPr>
        <w:autoSpaceDE w:val="0"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B86052">
        <w:rPr>
          <w:rFonts w:eastAsia="Times New Roman" w:cstheme="minorHAnsi"/>
          <w:bCs/>
          <w:lang w:eastAsia="ar-SA"/>
        </w:rPr>
        <w:t>Zamawiający:</w:t>
      </w:r>
    </w:p>
    <w:p w14:paraId="68FCDD28" w14:textId="77777777" w:rsidR="0071575D" w:rsidRPr="00B86052" w:rsidRDefault="0071575D" w:rsidP="0071575D">
      <w:pPr>
        <w:autoSpaceDE w:val="0"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B86052">
        <w:rPr>
          <w:rFonts w:eastAsia="Times New Roman" w:cstheme="minorHAnsi"/>
          <w:bCs/>
          <w:lang w:eastAsia="ar-SA"/>
        </w:rPr>
        <w:t>Gmina Wojnicz</w:t>
      </w:r>
    </w:p>
    <w:p w14:paraId="47BD2DBC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3F9055D8" w14:textId="77777777" w:rsidR="0071575D" w:rsidRPr="00B86052" w:rsidRDefault="0071575D" w:rsidP="0071575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eastAsia="Times New Roman" w:cstheme="minorHAnsi"/>
          <w:lang w:val="en-US"/>
        </w:rPr>
      </w:pPr>
      <w:proofErr w:type="spellStart"/>
      <w:r w:rsidRPr="00B86052">
        <w:rPr>
          <w:rFonts w:eastAsia="Times New Roman" w:cstheme="minorHAnsi"/>
          <w:lang w:val="en-US"/>
        </w:rPr>
        <w:t>Opis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przedmiotu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zamówienia</w:t>
      </w:r>
      <w:proofErr w:type="spellEnd"/>
      <w:r w:rsidRPr="00B86052">
        <w:rPr>
          <w:rFonts w:eastAsia="Times New Roman" w:cstheme="minorHAnsi"/>
          <w:lang w:val="en-US"/>
        </w:rPr>
        <w:t xml:space="preserve">: </w:t>
      </w:r>
    </w:p>
    <w:p w14:paraId="1F3A236D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 xml:space="preserve">……………………………………………. </w:t>
      </w:r>
    </w:p>
    <w:p w14:paraId="146DCBEA" w14:textId="77777777" w:rsidR="0071575D" w:rsidRPr="00B86052" w:rsidRDefault="0071575D" w:rsidP="0071575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eastAsia="Times New Roman" w:cstheme="minorHAnsi"/>
          <w:lang w:val="en-US"/>
        </w:rPr>
      </w:pPr>
      <w:proofErr w:type="spellStart"/>
      <w:r w:rsidRPr="00B86052">
        <w:rPr>
          <w:rFonts w:eastAsia="Times New Roman" w:cstheme="minorHAnsi"/>
          <w:lang w:val="en-US"/>
        </w:rPr>
        <w:t>Termin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realizacji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zamówienia</w:t>
      </w:r>
      <w:proofErr w:type="spellEnd"/>
      <w:r w:rsidRPr="00B86052">
        <w:rPr>
          <w:rFonts w:eastAsia="Times New Roman" w:cstheme="minorHAnsi"/>
          <w:lang w:val="en-US"/>
        </w:rPr>
        <w:t xml:space="preserve">: </w:t>
      </w:r>
    </w:p>
    <w:p w14:paraId="53349624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 xml:space="preserve">……………………………………………. </w:t>
      </w:r>
    </w:p>
    <w:p w14:paraId="2370BD85" w14:textId="77777777" w:rsidR="0071575D" w:rsidRPr="00B86052" w:rsidRDefault="0071575D" w:rsidP="0071575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eastAsia="Times New Roman" w:cstheme="minorHAnsi"/>
          <w:lang w:val="en-US"/>
        </w:rPr>
      </w:pPr>
      <w:proofErr w:type="spellStart"/>
      <w:r w:rsidRPr="00B86052">
        <w:rPr>
          <w:rFonts w:eastAsia="Times New Roman" w:cstheme="minorHAnsi"/>
          <w:lang w:val="en-US"/>
        </w:rPr>
        <w:t>Okres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gwarancji</w:t>
      </w:r>
      <w:proofErr w:type="spellEnd"/>
      <w:r w:rsidRPr="00B86052">
        <w:rPr>
          <w:rFonts w:eastAsia="Times New Roman" w:cstheme="minorHAnsi"/>
          <w:lang w:val="en-US"/>
        </w:rPr>
        <w:t xml:space="preserve">: </w:t>
      </w:r>
    </w:p>
    <w:p w14:paraId="37235402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 xml:space="preserve">……………………………………………. </w:t>
      </w:r>
    </w:p>
    <w:p w14:paraId="615AAF82" w14:textId="77777777" w:rsidR="0071575D" w:rsidRPr="00B86052" w:rsidRDefault="0071575D" w:rsidP="0071575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eastAsia="Times New Roman" w:cstheme="minorHAnsi"/>
          <w:lang w:val="en-US"/>
        </w:rPr>
      </w:pPr>
      <w:proofErr w:type="spellStart"/>
      <w:r w:rsidRPr="00B86052">
        <w:rPr>
          <w:rFonts w:eastAsia="Times New Roman" w:cstheme="minorHAnsi"/>
          <w:lang w:val="en-US"/>
        </w:rPr>
        <w:t>Warunki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płatności</w:t>
      </w:r>
      <w:proofErr w:type="spellEnd"/>
      <w:r w:rsidRPr="00B86052">
        <w:rPr>
          <w:rFonts w:eastAsia="Times New Roman" w:cstheme="minorHAnsi"/>
          <w:lang w:val="en-US"/>
        </w:rPr>
        <w:t xml:space="preserve">: </w:t>
      </w:r>
    </w:p>
    <w:p w14:paraId="6F0C05CF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 xml:space="preserve">……………………………………………. </w:t>
      </w:r>
    </w:p>
    <w:p w14:paraId="3B47D282" w14:textId="77777777" w:rsidR="0071575D" w:rsidRPr="00B86052" w:rsidRDefault="0071575D" w:rsidP="0071575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eastAsia="Times New Roman" w:cstheme="minorHAnsi"/>
          <w:lang w:val="en-US"/>
        </w:rPr>
      </w:pPr>
      <w:proofErr w:type="spellStart"/>
      <w:r w:rsidRPr="00B86052">
        <w:rPr>
          <w:rFonts w:eastAsia="Times New Roman" w:cstheme="minorHAnsi"/>
          <w:lang w:val="en-US"/>
        </w:rPr>
        <w:t>Inne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istotne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warunki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zamówienia</w:t>
      </w:r>
      <w:proofErr w:type="spellEnd"/>
      <w:r w:rsidRPr="00B86052">
        <w:rPr>
          <w:rFonts w:eastAsia="Times New Roman" w:cstheme="minorHAnsi"/>
          <w:lang w:val="en-US"/>
        </w:rPr>
        <w:t xml:space="preserve">: </w:t>
      </w:r>
    </w:p>
    <w:p w14:paraId="4D6385E4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>…………………………………………….</w:t>
      </w:r>
    </w:p>
    <w:p w14:paraId="7E144C4C" w14:textId="77777777" w:rsidR="0071575D" w:rsidRPr="00B86052" w:rsidRDefault="0071575D" w:rsidP="0071575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US"/>
        </w:rPr>
      </w:pPr>
      <w:proofErr w:type="spellStart"/>
      <w:r w:rsidRPr="00B86052">
        <w:rPr>
          <w:rFonts w:eastAsia="Times New Roman" w:cstheme="minorHAnsi"/>
          <w:lang w:val="en-US"/>
        </w:rPr>
        <w:t>Informacja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na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temat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wadium</w:t>
      </w:r>
      <w:proofErr w:type="spellEnd"/>
    </w:p>
    <w:p w14:paraId="6BC002F5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>…………………………………………….</w:t>
      </w:r>
    </w:p>
    <w:p w14:paraId="403E5AE1" w14:textId="77777777" w:rsidR="0071575D" w:rsidRDefault="0071575D" w:rsidP="0071575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right="8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Zamawiający zastrzega sobie prawo do odstąpienia od realizacji zamówienia (odwołania ogłoszenia o zamówieniu) bez podania przyczyny i ponoszenia jakichkolwiek skutków prawnych i finansowych. Powyższe nie uchybia możliwości zamknięcia przetargu bez wybrania którejkolwiek oferty zgodnie z uprawnieniem określonym w art. 70</w:t>
      </w:r>
      <w:r w:rsidRPr="00B86052">
        <w:rPr>
          <w:rFonts w:eastAsia="Times New Roman" w:cstheme="minorHAnsi"/>
          <w:vertAlign w:val="superscript"/>
        </w:rPr>
        <w:t>3</w:t>
      </w:r>
      <w:r w:rsidRPr="00B86052">
        <w:rPr>
          <w:rFonts w:eastAsia="Times New Roman" w:cstheme="minorHAnsi"/>
        </w:rPr>
        <w:t xml:space="preserve"> §1 KC.  </w:t>
      </w:r>
    </w:p>
    <w:p w14:paraId="3331368A" w14:textId="77777777" w:rsidR="0071575D" w:rsidRPr="00D2501B" w:rsidRDefault="0071575D" w:rsidP="0071575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right="8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Niniejsze postępowanie prowadzone jest w oparciu o Regulamin udzielania zamówień publicznych, których wartość nie przekracza kwoty 130 000,00 zł netto, wprowadzonym Zarządzeniem nr 368/2020 Burmistrza Wojnicza z dnia 15 grudnia 2020 r. </w:t>
      </w:r>
    </w:p>
    <w:p w14:paraId="02062CF2" w14:textId="77777777" w:rsidR="0071575D" w:rsidRPr="00D2501B" w:rsidRDefault="0071575D" w:rsidP="0071575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US"/>
        </w:rPr>
      </w:pPr>
      <w:proofErr w:type="spellStart"/>
      <w:r w:rsidRPr="00B86052">
        <w:rPr>
          <w:rFonts w:eastAsia="Times New Roman" w:cstheme="minorHAnsi"/>
          <w:lang w:val="en-US"/>
        </w:rPr>
        <w:t>Sposób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przygotowania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oferty</w:t>
      </w:r>
      <w:proofErr w:type="spellEnd"/>
      <w:r w:rsidRPr="00B86052">
        <w:rPr>
          <w:rFonts w:eastAsia="Times New Roman" w:cstheme="minorHAnsi"/>
          <w:lang w:val="en-US"/>
        </w:rPr>
        <w:t xml:space="preserve">: </w:t>
      </w:r>
    </w:p>
    <w:p w14:paraId="41F6E71A" w14:textId="77777777" w:rsidR="0071575D" w:rsidRPr="00B86052" w:rsidRDefault="0071575D" w:rsidP="0071575D">
      <w:pPr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700" w:hanging="276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Ofertę należy sporządzić w języku polskim; </w:t>
      </w:r>
    </w:p>
    <w:p w14:paraId="380CAA36" w14:textId="77777777" w:rsidR="0071575D" w:rsidRPr="00B86052" w:rsidRDefault="0071575D" w:rsidP="0071575D">
      <w:pPr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700" w:hanging="276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lastRenderedPageBreak/>
        <w:t xml:space="preserve">Oferta winna być podpisana przez osobę upoważnioną. </w:t>
      </w:r>
    </w:p>
    <w:p w14:paraId="58EABB53" w14:textId="77777777" w:rsidR="0071575D" w:rsidRPr="005A4689" w:rsidRDefault="0071575D" w:rsidP="0071575D">
      <w:pPr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700" w:hanging="276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Dopuszczalne formy kontaktu z Wykonawcą: pisemnie, drogą elektroniczną.</w:t>
      </w:r>
    </w:p>
    <w:p w14:paraId="40213399" w14:textId="77777777" w:rsidR="0071575D" w:rsidRPr="00B86052" w:rsidRDefault="0071575D" w:rsidP="0071575D">
      <w:pPr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700" w:hanging="276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Na kopercie należy umieścić napis „Zapytanie ofertowe na „…………….” </w:t>
      </w:r>
    </w:p>
    <w:p w14:paraId="54C54341" w14:textId="77777777" w:rsidR="0071575D" w:rsidRPr="00B86052" w:rsidRDefault="0071575D" w:rsidP="0071575D">
      <w:pPr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700" w:hanging="276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Ofertę należy złożyć w nieprzejrzystej, zamkniętej kopercie /opakowaniu, zapieczętowanej w sposób gwarantujący zachowanie poufności jej treści w terminie do dnia ………………. r. </w:t>
      </w:r>
      <w:r w:rsidRPr="00B86052">
        <w:rPr>
          <w:rFonts w:eastAsia="Times New Roman" w:cstheme="minorHAnsi"/>
        </w:rPr>
        <w:br/>
        <w:t xml:space="preserve">do godziny …….. w siedzibie Zamawiającego: Urząd Miejski w Wojniczu, adres: 32-830 Wojnicz ul. Rynek 1 - Dziennik podawczy (parter) w formie: pisemnej (osobiście, listownie). </w:t>
      </w:r>
    </w:p>
    <w:p w14:paraId="2EB20A2D" w14:textId="77777777" w:rsidR="0071575D" w:rsidRPr="00B86052" w:rsidRDefault="0071575D" w:rsidP="0071575D">
      <w:pPr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700" w:hanging="276"/>
        <w:rPr>
          <w:rFonts w:eastAsia="Times New Roman" w:cstheme="minorHAnsi"/>
        </w:rPr>
      </w:pPr>
      <w:r w:rsidRPr="00B86052">
        <w:rPr>
          <w:rFonts w:eastAsia="Times New Roman" w:cstheme="minorHAnsi"/>
        </w:rPr>
        <w:t>Zamawiający dokona jawnego otwarcia złożonych przez Wykonawców ofert w dniu ………….. r. o godz. ………. w swojej siedzibie: Urząd Miejski w Wojniczu, adres: 32-830  Wojnicz ul. Rynek 1 – pokój nr ...</w:t>
      </w:r>
      <w:r w:rsidRPr="00B86052">
        <w:rPr>
          <w:rFonts w:eastAsia="Times New Roman" w:cstheme="minorHAnsi"/>
        </w:rPr>
        <w:br/>
      </w:r>
    </w:p>
    <w:p w14:paraId="7F3D39F5" w14:textId="77777777" w:rsidR="0071575D" w:rsidRPr="005A4689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</w:rPr>
      </w:pPr>
      <w:r w:rsidRPr="00B86052">
        <w:rPr>
          <w:rFonts w:eastAsia="Times New Roman" w:cstheme="minorHAnsi"/>
        </w:rPr>
        <w:t>W imieniu Zamawiającego</w:t>
      </w:r>
    </w:p>
    <w:p w14:paraId="6AE5757F" w14:textId="77777777" w:rsidR="0071575D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eastAsia="Times New Roman" w:cstheme="minorHAnsi"/>
          <w:b/>
          <w:bCs/>
        </w:rPr>
      </w:pPr>
    </w:p>
    <w:p w14:paraId="7FD96EF6" w14:textId="77777777" w:rsidR="0071575D" w:rsidRDefault="0071575D" w:rsidP="0071575D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5382CDE0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eastAsia="Times New Roman" w:cstheme="minorHAnsi"/>
          <w:b/>
          <w:bCs/>
        </w:rPr>
      </w:pPr>
    </w:p>
    <w:p w14:paraId="5C20E39D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right"/>
        <w:rPr>
          <w:rFonts w:eastAsia="Times New Roman" w:cstheme="minorHAnsi"/>
        </w:rPr>
      </w:pPr>
      <w:r w:rsidRPr="00B86052">
        <w:rPr>
          <w:rFonts w:eastAsia="Times New Roman" w:cstheme="minorHAnsi"/>
          <w:b/>
          <w:bCs/>
        </w:rPr>
        <w:t xml:space="preserve">Załącznik nr </w:t>
      </w:r>
      <w:r>
        <w:rPr>
          <w:rFonts w:eastAsia="Times New Roman" w:cstheme="minorHAnsi"/>
          <w:b/>
          <w:bCs/>
        </w:rPr>
        <w:t>4</w:t>
      </w:r>
      <w:r w:rsidRPr="00B86052">
        <w:rPr>
          <w:rFonts w:eastAsia="Times New Roman" w:cstheme="minorHAnsi"/>
          <w:b/>
          <w:bCs/>
        </w:rPr>
        <w:t xml:space="preserve"> do Regulaminu</w:t>
      </w:r>
    </w:p>
    <w:p w14:paraId="74C8E4AF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59FA07EE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eastAsia="Times New Roman" w:cstheme="minorHAnsi"/>
          <w:b/>
          <w:bCs/>
        </w:rPr>
      </w:pPr>
    </w:p>
    <w:p w14:paraId="680F2720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eastAsia="Times New Roman" w:cstheme="minorHAnsi"/>
          <w:b/>
          <w:bCs/>
        </w:rPr>
      </w:pPr>
    </w:p>
    <w:p w14:paraId="285CE585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eastAsia="Times New Roman" w:cstheme="minorHAnsi"/>
        </w:rPr>
      </w:pPr>
      <w:r w:rsidRPr="00B86052">
        <w:rPr>
          <w:rFonts w:eastAsia="Times New Roman" w:cstheme="minorHAnsi"/>
          <w:b/>
          <w:bCs/>
        </w:rPr>
        <w:t>PROTOKÓŁ ZAMÓWIENIA PUBLICZNEGO</w:t>
      </w:r>
    </w:p>
    <w:p w14:paraId="0EDDF291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73AF5095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Z postępowania o </w:t>
      </w:r>
      <w:r>
        <w:rPr>
          <w:rFonts w:eastAsia="Times New Roman" w:cstheme="minorHAnsi"/>
          <w:b/>
        </w:rPr>
        <w:t>udzielanie zamówienia publicznego, którego</w:t>
      </w:r>
      <w:r w:rsidRPr="00B86052">
        <w:rPr>
          <w:rFonts w:eastAsia="Times New Roman" w:cstheme="minorHAnsi"/>
          <w:b/>
        </w:rPr>
        <w:t xml:space="preserve"> wartość nie przekracza kwoty </w:t>
      </w:r>
      <w:r>
        <w:rPr>
          <w:rFonts w:eastAsia="Times New Roman" w:cstheme="minorHAnsi"/>
          <w:b/>
        </w:rPr>
        <w:t xml:space="preserve">netto 130 000,00 zł </w:t>
      </w:r>
    </w:p>
    <w:p w14:paraId="27B34EE7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eastAsia="Times New Roman" w:cstheme="minorHAnsi"/>
        </w:rPr>
      </w:pPr>
    </w:p>
    <w:p w14:paraId="24E6C79D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4484A7C1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eastAsia="Times New Roman" w:cstheme="minorHAnsi"/>
        </w:rPr>
      </w:pPr>
      <w:r w:rsidRPr="00B86052">
        <w:rPr>
          <w:rFonts w:eastAsia="Times New Roman" w:cstheme="minorHAnsi"/>
        </w:rPr>
        <w:t>Zamawiający:</w:t>
      </w:r>
    </w:p>
    <w:p w14:paraId="30246929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7FE31FC2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eastAsia="Times New Roman" w:cstheme="minorHAnsi"/>
        </w:rPr>
      </w:pPr>
      <w:r w:rsidRPr="00B86052">
        <w:rPr>
          <w:rFonts w:eastAsia="Times New Roman" w:cstheme="minorHAnsi"/>
        </w:rPr>
        <w:t>Gmina Wojnicz/Urząd Miejski w Wojniczu</w:t>
      </w:r>
    </w:p>
    <w:p w14:paraId="47465BD3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713D7B5A" w14:textId="77777777" w:rsidR="0071575D" w:rsidRPr="00B86052" w:rsidRDefault="0071575D" w:rsidP="0071575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eastAsia="Times New Roman" w:cstheme="minorHAnsi"/>
          <w:lang w:val="en-US"/>
        </w:rPr>
      </w:pPr>
      <w:proofErr w:type="spellStart"/>
      <w:r w:rsidRPr="00B86052">
        <w:rPr>
          <w:rFonts w:eastAsia="Times New Roman" w:cstheme="minorHAnsi"/>
          <w:lang w:val="en-US"/>
        </w:rPr>
        <w:t>Opis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przedmiotu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zamówienia</w:t>
      </w:r>
      <w:proofErr w:type="spellEnd"/>
      <w:r w:rsidRPr="00B86052">
        <w:rPr>
          <w:rFonts w:eastAsia="Times New Roman" w:cstheme="minorHAnsi"/>
          <w:lang w:val="en-US"/>
        </w:rPr>
        <w:t xml:space="preserve">: </w:t>
      </w:r>
    </w:p>
    <w:p w14:paraId="5EB21365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709EF283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 xml:space="preserve">…………………………………………………………………………………………………. </w:t>
      </w:r>
    </w:p>
    <w:p w14:paraId="1CCA9037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220B54F1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 xml:space="preserve">…………………………………………………………………………………………………. </w:t>
      </w:r>
    </w:p>
    <w:p w14:paraId="27C6558E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7ECCDE4E" w14:textId="77777777" w:rsidR="0071575D" w:rsidRPr="00B86052" w:rsidRDefault="0071575D" w:rsidP="0071575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Szacunkowa wartość zamówienia została obliczona w dniu  .............. na kwotę: </w:t>
      </w:r>
    </w:p>
    <w:p w14:paraId="14795F9C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0F558E29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……………………… zł netto, </w:t>
      </w:r>
    </w:p>
    <w:p w14:paraId="603B6DFE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62F7A4D4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……………………… zł brutto, </w:t>
      </w:r>
    </w:p>
    <w:p w14:paraId="517B4702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01600A72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5C7D6E69" w14:textId="77777777" w:rsidR="0071575D" w:rsidRPr="00B86052" w:rsidRDefault="0071575D" w:rsidP="0071575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W dniu  …  zwrócono się do niżej wymienionych wykonawców z zapytaniem ofertowym: </w:t>
      </w:r>
    </w:p>
    <w:p w14:paraId="5301986C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1)</w:t>
      </w:r>
    </w:p>
    <w:p w14:paraId="7F414A36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2)</w:t>
      </w:r>
    </w:p>
    <w:p w14:paraId="06C8F7CD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3)</w:t>
      </w:r>
    </w:p>
    <w:p w14:paraId="66D72273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Zapytanie to skierowano mailem/telefonicznie/drogą pocztową oraz zamieszczono na stronie i BIP.</w:t>
      </w:r>
    </w:p>
    <w:p w14:paraId="665191B5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624FB73A" w14:textId="77777777" w:rsidR="0071575D" w:rsidRPr="00B86052" w:rsidRDefault="0071575D" w:rsidP="0071575D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W terminie do dnia………………. uzyskano poniższe oferty: </w:t>
      </w:r>
    </w:p>
    <w:p w14:paraId="27350A2F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2885"/>
        <w:gridCol w:w="1830"/>
        <w:gridCol w:w="1293"/>
        <w:gridCol w:w="1313"/>
        <w:gridCol w:w="1333"/>
      </w:tblGrid>
      <w:tr w:rsidR="0071575D" w:rsidRPr="00B86052" w14:paraId="6A1CF101" w14:textId="77777777" w:rsidTr="00261486">
        <w:trPr>
          <w:trHeight w:val="232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8D465F2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eastAsia="Times New Roman" w:cstheme="minorHAnsi"/>
                <w:lang w:val="en-US"/>
              </w:rPr>
            </w:pP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Lp</w:t>
            </w:r>
            <w:proofErr w:type="spellEnd"/>
            <w:r w:rsidRPr="00B86052">
              <w:rPr>
                <w:rFonts w:eastAsia="Times New Roman" w:cstheme="minorHAnsi"/>
                <w:i/>
                <w:iCs/>
                <w:lang w:val="en-US"/>
              </w:rPr>
              <w:t>.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757C995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eastAsia="Times New Roman" w:cstheme="minorHAnsi"/>
                <w:lang w:val="en-US"/>
              </w:rPr>
            </w:pP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Nazwa</w:t>
            </w:r>
            <w:proofErr w:type="spellEnd"/>
            <w:r w:rsidRPr="00B86052">
              <w:rPr>
                <w:rFonts w:eastAsia="Times New Roman"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wykonawcy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DDD3CB6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="Times New Roman" w:cstheme="minorHAnsi"/>
                <w:lang w:val="en-US"/>
              </w:rPr>
            </w:pP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Adres</w:t>
            </w:r>
            <w:proofErr w:type="spellEnd"/>
            <w:r w:rsidRPr="00B86052">
              <w:rPr>
                <w:rFonts w:eastAsia="Times New Roman"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wykonawcy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B6ED4F3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eastAsia="Times New Roman" w:cstheme="minorHAnsi"/>
                <w:lang w:val="en-US"/>
              </w:rPr>
            </w:pPr>
            <w:r w:rsidRPr="00B86052">
              <w:rPr>
                <w:rFonts w:eastAsia="Times New Roman" w:cstheme="minorHAnsi"/>
                <w:i/>
                <w:iCs/>
                <w:lang w:val="en-US"/>
              </w:rPr>
              <w:t xml:space="preserve">Cena </w:t>
            </w: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netto</w:t>
            </w:r>
            <w:proofErr w:type="spell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5EC6F60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="Times New Roman" w:cstheme="minorHAnsi"/>
                <w:lang w:val="en-US"/>
              </w:rPr>
            </w:pPr>
            <w:r w:rsidRPr="00B86052">
              <w:rPr>
                <w:rFonts w:eastAsia="Times New Roman" w:cstheme="minorHAnsi"/>
                <w:i/>
                <w:iCs/>
                <w:lang w:val="en-US"/>
              </w:rPr>
              <w:t xml:space="preserve">Cena </w:t>
            </w: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brutto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A79B4E1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eastAsia="Times New Roman" w:cstheme="minorHAnsi"/>
                <w:lang w:val="en-US"/>
              </w:rPr>
            </w:pP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Uwagi</w:t>
            </w:r>
            <w:proofErr w:type="spellEnd"/>
          </w:p>
        </w:tc>
      </w:tr>
      <w:tr w:rsidR="0071575D" w:rsidRPr="00B86052" w14:paraId="195CCA3D" w14:textId="77777777" w:rsidTr="00261486">
        <w:trPr>
          <w:trHeight w:val="17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56A853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8466BF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668B20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F40705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BE0DBB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217A47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71575D" w:rsidRPr="00B86052" w14:paraId="3937913B" w14:textId="77777777" w:rsidTr="00261486">
        <w:trPr>
          <w:trHeight w:val="56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C754D6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0E64F1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434B2B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A76D63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1C54B7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EAE3F1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71575D" w:rsidRPr="00B86052" w14:paraId="34063101" w14:textId="77777777" w:rsidTr="00261486">
        <w:trPr>
          <w:trHeight w:val="56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CB67DE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5C648C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8A31D6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A6DCED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761F13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9317D5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71575D" w:rsidRPr="00B86052" w14:paraId="4ABA404B" w14:textId="77777777" w:rsidTr="00261486">
        <w:trPr>
          <w:trHeight w:val="56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92B90B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D1D85A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65CA31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0A76F1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81DDC8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262084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</w:tbl>
    <w:p w14:paraId="66415D01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7499CE72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4B91D882" w14:textId="77777777" w:rsidR="0071575D" w:rsidRPr="00B86052" w:rsidRDefault="0071575D" w:rsidP="0071575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W wyniku analizy ofert przedmiotowe zamówienie udzielone zostanie: </w:t>
      </w:r>
    </w:p>
    <w:p w14:paraId="352BDF0D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6F18B7CF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>………………………………………………………………………………………..</w:t>
      </w:r>
    </w:p>
    <w:p w14:paraId="225061FC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>………………………………………………………………………………………..</w:t>
      </w:r>
    </w:p>
    <w:p w14:paraId="00CBB5AD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lastRenderedPageBreak/>
        <w:t>………………………………………………………………………………………..</w:t>
      </w:r>
    </w:p>
    <w:p w14:paraId="22055902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42346D2E" w14:textId="77777777" w:rsidR="0071575D" w:rsidRPr="00B86052" w:rsidRDefault="0071575D" w:rsidP="0071575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eastAsia="Times New Roman" w:cstheme="minorHAnsi"/>
          <w:lang w:val="en-US"/>
        </w:rPr>
      </w:pPr>
      <w:proofErr w:type="spellStart"/>
      <w:r w:rsidRPr="00B86052">
        <w:rPr>
          <w:rFonts w:eastAsia="Times New Roman" w:cstheme="minorHAnsi"/>
          <w:lang w:val="en-US"/>
        </w:rPr>
        <w:t>Uzasadnienie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wyboru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oferty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najkorzystniejszej</w:t>
      </w:r>
      <w:proofErr w:type="spellEnd"/>
      <w:r w:rsidRPr="00B86052">
        <w:rPr>
          <w:rFonts w:eastAsia="Times New Roman" w:cstheme="minorHAnsi"/>
          <w:lang w:val="en-US"/>
        </w:rPr>
        <w:t xml:space="preserve">: </w:t>
      </w:r>
    </w:p>
    <w:p w14:paraId="704D5FAD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635C6FD3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>………………………………………………………………………………………..</w:t>
      </w:r>
    </w:p>
    <w:p w14:paraId="6C3AD4C8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>………………………………………………………………………………………..</w:t>
      </w:r>
    </w:p>
    <w:p w14:paraId="2801E269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>………………………………………………………………………………………..</w:t>
      </w:r>
    </w:p>
    <w:p w14:paraId="6B57A365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 xml:space="preserve"> ………………………………………………………………………………………..</w:t>
      </w:r>
    </w:p>
    <w:p w14:paraId="1C243DF3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35694841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2305A933" w14:textId="77777777" w:rsidR="0071575D" w:rsidRPr="00B86052" w:rsidRDefault="0071575D" w:rsidP="0071575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eastAsia="Times New Roman" w:cstheme="minorHAnsi"/>
          <w:lang w:val="en-US"/>
        </w:rPr>
      </w:pPr>
      <w:proofErr w:type="spellStart"/>
      <w:r w:rsidRPr="00B86052">
        <w:rPr>
          <w:rFonts w:eastAsia="Times New Roman" w:cstheme="minorHAnsi"/>
          <w:lang w:val="en-US"/>
        </w:rPr>
        <w:t>Postępowanie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prowadził</w:t>
      </w:r>
      <w:proofErr w:type="spellEnd"/>
      <w:r w:rsidRPr="00B86052">
        <w:rPr>
          <w:rFonts w:eastAsia="Times New Roman" w:cstheme="minorHAnsi"/>
          <w:lang w:val="en-US"/>
        </w:rPr>
        <w:t xml:space="preserve">: </w:t>
      </w:r>
    </w:p>
    <w:p w14:paraId="2B38DD39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3F8BA96D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0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 xml:space="preserve">……………………………………………………………………………………….. </w:t>
      </w:r>
    </w:p>
    <w:p w14:paraId="6BEF8CA4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tbl>
      <w:tblPr>
        <w:tblW w:w="8800" w:type="dxa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71575D" w:rsidRPr="00B86052" w14:paraId="187BC456" w14:textId="77777777" w:rsidTr="00261486">
        <w:trPr>
          <w:trHeight w:val="22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36BCF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B86052">
              <w:rPr>
                <w:rFonts w:eastAsia="Times New Roman" w:cstheme="minorHAnsi"/>
                <w:lang w:val="en-US"/>
              </w:rPr>
              <w:t>……………………………………………..</w:t>
            </w:r>
          </w:p>
        </w:tc>
      </w:tr>
      <w:tr w:rsidR="0071575D" w:rsidRPr="00B86052" w14:paraId="14DAE38B" w14:textId="77777777" w:rsidTr="00261486">
        <w:trPr>
          <w:trHeight w:val="336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7CC71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</w:rPr>
            </w:pPr>
            <w:r w:rsidRPr="00B86052">
              <w:rPr>
                <w:rFonts w:eastAsia="Times New Roman" w:cstheme="minorHAnsi"/>
                <w:i/>
                <w:iCs/>
              </w:rPr>
              <w:t>(Data, podpis pracownika ds. zamówień publicznych)</w:t>
            </w:r>
          </w:p>
        </w:tc>
      </w:tr>
    </w:tbl>
    <w:p w14:paraId="2C5812D4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49D725DB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5DD43067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3051C433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4BE097C4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022B1FBC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tbl>
      <w:tblPr>
        <w:tblW w:w="8772" w:type="dxa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2"/>
      </w:tblGrid>
      <w:tr w:rsidR="0071575D" w:rsidRPr="00B86052" w14:paraId="3590EF75" w14:textId="77777777" w:rsidTr="00261486">
        <w:trPr>
          <w:trHeight w:val="225"/>
        </w:trPr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D277E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B86052">
              <w:rPr>
                <w:rFonts w:eastAsia="Times New Roman" w:cstheme="minorHAnsi"/>
              </w:rPr>
              <w:t>Zatwierdzam ……..…………....………………………..</w:t>
            </w:r>
          </w:p>
        </w:tc>
      </w:tr>
      <w:tr w:rsidR="0071575D" w:rsidRPr="00B86052" w14:paraId="56E5CE8A" w14:textId="77777777" w:rsidTr="00261486">
        <w:trPr>
          <w:trHeight w:val="336"/>
        </w:trPr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F2E74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B86052">
              <w:rPr>
                <w:rFonts w:eastAsia="Times New Roman" w:cstheme="minorHAnsi"/>
                <w:iCs/>
              </w:rPr>
              <w:t>(Data ,</w:t>
            </w:r>
            <w:r w:rsidRPr="00B86052">
              <w:rPr>
                <w:rFonts w:cstheme="minorHAnsi"/>
                <w:iCs/>
              </w:rPr>
              <w:t xml:space="preserve"> podpis </w:t>
            </w:r>
            <w:r w:rsidRPr="00B86052">
              <w:rPr>
                <w:rFonts w:cstheme="minorHAnsi"/>
              </w:rPr>
              <w:t>Kierownika zamawiającego</w:t>
            </w:r>
            <w:r w:rsidRPr="00B86052">
              <w:rPr>
                <w:rFonts w:eastAsia="Times New Roman" w:cstheme="minorHAnsi"/>
                <w:iCs/>
              </w:rPr>
              <w:t>)</w:t>
            </w:r>
          </w:p>
        </w:tc>
      </w:tr>
      <w:tr w:rsidR="0071575D" w:rsidRPr="00B86052" w14:paraId="053133AB" w14:textId="77777777" w:rsidTr="00261486">
        <w:trPr>
          <w:trHeight w:val="336"/>
        </w:trPr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15907" w14:textId="77777777" w:rsidR="0071575D" w:rsidRPr="00B86052" w:rsidRDefault="0071575D" w:rsidP="0026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iCs/>
              </w:rPr>
            </w:pPr>
          </w:p>
        </w:tc>
      </w:tr>
    </w:tbl>
    <w:p w14:paraId="4B97DD98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right"/>
        <w:rPr>
          <w:rFonts w:eastAsia="Times New Roman" w:cstheme="minorHAnsi"/>
          <w:b/>
          <w:bCs/>
        </w:rPr>
      </w:pPr>
    </w:p>
    <w:p w14:paraId="1C1CEC15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1C99AFA2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4EF390B3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7102FB5D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1A7224E9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27FEB784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71D3179F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4A3E1257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4A527CE1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598DA572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2A10DADC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63A8F898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6455D4C8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4BD0D645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25B8F833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44167BEB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2D9CB379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6F9DFF46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1B5703DD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743BEA42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3996CFED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69B38AF1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27E62335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42E1720F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5DE18011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2EFAE51E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6A347AAD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14:paraId="7A532353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right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Załącznik nr 5</w:t>
      </w:r>
      <w:r w:rsidRPr="00B86052">
        <w:rPr>
          <w:rFonts w:eastAsia="Times New Roman" w:cstheme="minorHAnsi"/>
          <w:b/>
          <w:bCs/>
        </w:rPr>
        <w:t xml:space="preserve"> do Regulaminu</w:t>
      </w:r>
    </w:p>
    <w:p w14:paraId="627F173E" w14:textId="77777777" w:rsidR="0071575D" w:rsidRPr="00B86052" w:rsidRDefault="0071575D" w:rsidP="0071575D">
      <w:pPr>
        <w:spacing w:after="0" w:line="240" w:lineRule="auto"/>
        <w:rPr>
          <w:rFonts w:cstheme="minorHAnsi"/>
          <w:b/>
        </w:rPr>
      </w:pPr>
    </w:p>
    <w:p w14:paraId="40AB9B89" w14:textId="77777777" w:rsidR="0071575D" w:rsidRPr="00B86052" w:rsidRDefault="0071575D" w:rsidP="0071575D">
      <w:pPr>
        <w:spacing w:after="0" w:line="240" w:lineRule="auto"/>
        <w:jc w:val="center"/>
        <w:rPr>
          <w:rFonts w:cstheme="minorHAnsi"/>
          <w:b/>
        </w:rPr>
      </w:pPr>
      <w:r w:rsidRPr="00B86052">
        <w:rPr>
          <w:rFonts w:cstheme="minorHAnsi"/>
          <w:b/>
        </w:rPr>
        <w:t xml:space="preserve">WNIOSEK O DOKONANIE WYDATKU </w:t>
      </w:r>
    </w:p>
    <w:p w14:paraId="127AB3D5" w14:textId="77777777" w:rsidR="0071575D" w:rsidRPr="00B86052" w:rsidRDefault="0071575D" w:rsidP="0071575D">
      <w:pPr>
        <w:pStyle w:val="Akapitzlist"/>
        <w:numPr>
          <w:ilvl w:val="0"/>
          <w:numId w:val="19"/>
        </w:numPr>
        <w:spacing w:after="0" w:line="240" w:lineRule="auto"/>
        <w:rPr>
          <w:rFonts w:cstheme="minorHAnsi"/>
          <w:b/>
        </w:rPr>
      </w:pPr>
      <w:r w:rsidRPr="00B86052">
        <w:rPr>
          <w:rFonts w:cstheme="minorHAnsi"/>
          <w:b/>
        </w:rPr>
        <w:t>zamówień publicznych o s</w:t>
      </w:r>
      <w:r>
        <w:rPr>
          <w:rFonts w:cstheme="minorHAnsi"/>
          <w:b/>
        </w:rPr>
        <w:t>zacunkowej wartości zamówienia do 3</w:t>
      </w:r>
      <w:r w:rsidRPr="00B86052">
        <w:rPr>
          <w:rFonts w:cstheme="minorHAnsi"/>
          <w:b/>
        </w:rPr>
        <w:t>0 000zł netto;</w:t>
      </w:r>
    </w:p>
    <w:p w14:paraId="0851BCC9" w14:textId="77777777" w:rsidR="0071575D" w:rsidRPr="00B86052" w:rsidRDefault="0071575D" w:rsidP="0071575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b/>
        </w:rPr>
      </w:pPr>
      <w:r w:rsidRPr="00B86052">
        <w:rPr>
          <w:rFonts w:cstheme="minorHAnsi"/>
          <w:b/>
        </w:rPr>
        <w:t xml:space="preserve">dla zamówień wyłączonych ze stosowania </w:t>
      </w:r>
      <w:r w:rsidRPr="00B86052">
        <w:rPr>
          <w:rFonts w:eastAsia="Times New Roman" w:cstheme="minorHAnsi"/>
          <w:b/>
        </w:rPr>
        <w:t>Regulaminu udzielania zamówień publicznych</w:t>
      </w:r>
      <w:r>
        <w:rPr>
          <w:rFonts w:eastAsia="Times New Roman" w:cstheme="minorHAnsi"/>
          <w:b/>
        </w:rPr>
        <w:t xml:space="preserve"> określonych w</w:t>
      </w:r>
      <w:r w:rsidRPr="00B86052">
        <w:rPr>
          <w:rFonts w:eastAsia="Times New Roman" w:cstheme="minorHAnsi"/>
          <w:b/>
        </w:rPr>
        <w:t xml:space="preserve"> § 7 </w:t>
      </w:r>
      <w:r>
        <w:rPr>
          <w:rFonts w:eastAsia="Times New Roman" w:cstheme="minorHAnsi"/>
          <w:b/>
        </w:rPr>
        <w:t xml:space="preserve">ust.1 </w:t>
      </w:r>
      <w:r w:rsidRPr="00B86052">
        <w:rPr>
          <w:rFonts w:eastAsia="Times New Roman" w:cstheme="minorHAnsi"/>
          <w:b/>
        </w:rPr>
        <w:t>pkt. 2 – 14 (należy w przedmiocie zamówienia opisać zastosowany punkt);</w:t>
      </w:r>
    </w:p>
    <w:p w14:paraId="42C42CA8" w14:textId="77777777" w:rsidR="0071575D" w:rsidRPr="00B86052" w:rsidRDefault="0071575D" w:rsidP="0071575D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86052">
        <w:rPr>
          <w:rStyle w:val="Pogrubienie"/>
          <w:rFonts w:asciiTheme="minorHAnsi" w:hAnsiTheme="minorHAnsi" w:cstheme="minorHAnsi"/>
          <w:sz w:val="22"/>
          <w:szCs w:val="22"/>
        </w:rPr>
        <w:t>nie podlegających procedurze udzielania zamówień na podstawie ustawy prawo zamówień publicznych.</w:t>
      </w:r>
    </w:p>
    <w:p w14:paraId="7AF2075D" w14:textId="77777777" w:rsidR="0071575D" w:rsidRPr="00B86052" w:rsidRDefault="0071575D" w:rsidP="0071575D">
      <w:pPr>
        <w:spacing w:after="0" w:line="240" w:lineRule="auto"/>
        <w:rPr>
          <w:rFonts w:cstheme="minorHAnsi"/>
          <w:b/>
        </w:rPr>
      </w:pPr>
    </w:p>
    <w:p w14:paraId="32116EED" w14:textId="77777777" w:rsidR="0071575D" w:rsidRPr="00B86052" w:rsidRDefault="0071575D" w:rsidP="0071575D">
      <w:pPr>
        <w:tabs>
          <w:tab w:val="num" w:pos="720"/>
        </w:tabs>
        <w:spacing w:after="0" w:line="240" w:lineRule="auto"/>
        <w:jc w:val="center"/>
        <w:rPr>
          <w:rFonts w:eastAsia="Times New Roman" w:cstheme="minorHAnsi"/>
        </w:rPr>
      </w:pPr>
      <w:r w:rsidRPr="00B86052">
        <w:rPr>
          <w:rFonts w:eastAsia="Times New Roman" w:cstheme="minorHAnsi"/>
        </w:rPr>
        <w:t>GMINA WOJNICZ - URZĄD  MIEJSKI W WOJNICZU</w:t>
      </w:r>
    </w:p>
    <w:p w14:paraId="61D9428D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</w:rPr>
      </w:pPr>
    </w:p>
    <w:p w14:paraId="66DB0DDC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7CAFADAD" w14:textId="77777777" w:rsidR="0071575D" w:rsidRPr="00B86052" w:rsidRDefault="0071575D" w:rsidP="0071575D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 xml:space="preserve">WNIOSKODAWCA: </w:t>
      </w:r>
      <w:r w:rsidRPr="00B86052">
        <w:rPr>
          <w:rFonts w:eastAsia="Times New Roman" w:cstheme="minorHAnsi"/>
          <w:b/>
          <w:bCs/>
          <w:lang w:val="en-US"/>
        </w:rPr>
        <w:t>…………………………………………….</w:t>
      </w:r>
      <w:r w:rsidRPr="00B86052">
        <w:rPr>
          <w:rFonts w:eastAsia="Times New Roman" w:cstheme="minorHAnsi"/>
          <w:lang w:val="en-US"/>
        </w:rPr>
        <w:t xml:space="preserve"> </w:t>
      </w:r>
    </w:p>
    <w:p w14:paraId="7AA6B03E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>(</w:t>
      </w:r>
      <w:proofErr w:type="spellStart"/>
      <w:r w:rsidRPr="00B86052">
        <w:rPr>
          <w:rFonts w:eastAsia="Times New Roman" w:cstheme="minorHAnsi"/>
          <w:lang w:val="en-US"/>
        </w:rPr>
        <w:t>imię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i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nazwisko</w:t>
      </w:r>
      <w:proofErr w:type="spellEnd"/>
      <w:r w:rsidRPr="00B86052">
        <w:rPr>
          <w:rFonts w:eastAsia="Times New Roman" w:cstheme="minorHAnsi"/>
          <w:lang w:val="en-US"/>
        </w:rPr>
        <w:t>)</w:t>
      </w:r>
    </w:p>
    <w:p w14:paraId="67C43807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6DA647F8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14:paraId="1F23F6B9" w14:textId="77777777" w:rsidR="0071575D" w:rsidRPr="00B86052" w:rsidRDefault="0071575D" w:rsidP="0071575D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eastAsia="Times New Roman" w:cstheme="minorHAnsi"/>
          <w:lang w:val="en-US"/>
        </w:rPr>
      </w:pPr>
      <w:r w:rsidRPr="00B86052">
        <w:rPr>
          <w:rFonts w:eastAsia="Times New Roman" w:cstheme="minorHAnsi"/>
          <w:lang w:val="en-US"/>
        </w:rPr>
        <w:t xml:space="preserve">PRZEDMIOT ZAMÓWIENIA </w:t>
      </w:r>
    </w:p>
    <w:p w14:paraId="41BCD3F9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b/>
          <w:bCs/>
          <w:lang w:val="en-US"/>
        </w:rPr>
      </w:pPr>
      <w:r w:rsidRPr="00B86052">
        <w:rPr>
          <w:rFonts w:eastAsia="Times New Roman" w:cstheme="minorHAnsi"/>
          <w:b/>
          <w:bCs/>
          <w:lang w:val="en-US"/>
        </w:rPr>
        <w:t>……………………………………………………………………………………….</w:t>
      </w:r>
    </w:p>
    <w:p w14:paraId="041CDD37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b/>
          <w:bCs/>
        </w:rPr>
      </w:pPr>
      <w:r w:rsidRPr="00B86052">
        <w:rPr>
          <w:rFonts w:eastAsia="Times New Roman" w:cstheme="minorHAnsi"/>
          <w:b/>
          <w:bCs/>
        </w:rPr>
        <w:t>……………………………………………………………………………………….</w:t>
      </w:r>
    </w:p>
    <w:p w14:paraId="625F2DB7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b/>
          <w:bCs/>
        </w:rPr>
      </w:pPr>
      <w:r w:rsidRPr="00B86052">
        <w:rPr>
          <w:rFonts w:eastAsia="Times New Roman" w:cstheme="minorHAnsi"/>
          <w:b/>
          <w:bCs/>
        </w:rPr>
        <w:t xml:space="preserve"> </w:t>
      </w:r>
    </w:p>
    <w:p w14:paraId="7869C228" w14:textId="77777777" w:rsidR="0071575D" w:rsidRPr="00B86052" w:rsidRDefault="0071575D" w:rsidP="0071575D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KWOTA WYDATKU</w:t>
      </w:r>
    </w:p>
    <w:p w14:paraId="0C4A8254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……………………………………………………………………………………….</w:t>
      </w:r>
    </w:p>
    <w:p w14:paraId="2176857E" w14:textId="77777777" w:rsidR="0071575D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……………………………………………………………………………………….</w:t>
      </w:r>
    </w:p>
    <w:p w14:paraId="5AEBF65C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</w:rPr>
      </w:pPr>
    </w:p>
    <w:p w14:paraId="2956FB1E" w14:textId="77777777" w:rsidR="0071575D" w:rsidRPr="00B86052" w:rsidRDefault="0071575D" w:rsidP="0071575D">
      <w:pPr>
        <w:pStyle w:val="Akapitzlist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ŹRÓDŁO FINANSOWANIA(Dział, Rozdział, Paragraf, Kod zadania) </w:t>
      </w:r>
    </w:p>
    <w:p w14:paraId="08EC839F" w14:textId="77777777" w:rsidR="0071575D" w:rsidRPr="00B86052" w:rsidRDefault="0071575D" w:rsidP="00715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……………………………………………………………………………………….</w:t>
      </w:r>
    </w:p>
    <w:p w14:paraId="74821671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eastAsia="Times New Roman" w:cstheme="minorHAnsi"/>
        </w:rPr>
      </w:pPr>
    </w:p>
    <w:p w14:paraId="3DA3E948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eastAsia="Times New Roman" w:cstheme="minorHAnsi"/>
        </w:rPr>
      </w:pPr>
    </w:p>
    <w:p w14:paraId="54394F4A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eastAsia="Times New Roman" w:cstheme="minorHAnsi"/>
        </w:rPr>
      </w:pPr>
    </w:p>
    <w:p w14:paraId="35A3A572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eastAsia="Times New Roman" w:cstheme="minorHAnsi"/>
        </w:rPr>
      </w:pPr>
      <w:r w:rsidRPr="00B86052">
        <w:rPr>
          <w:rFonts w:eastAsia="Times New Roman" w:cstheme="minorHAnsi"/>
        </w:rPr>
        <w:t>………………………</w:t>
      </w:r>
    </w:p>
    <w:p w14:paraId="620EDEE7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6F8A319C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ind w:left="6432" w:firstLine="648"/>
        <w:rPr>
          <w:rFonts w:eastAsia="Times New Roman" w:cstheme="minorHAnsi"/>
        </w:rPr>
      </w:pPr>
      <w:r w:rsidRPr="00B86052">
        <w:rPr>
          <w:rFonts w:eastAsia="Times New Roman" w:cstheme="minorHAnsi"/>
        </w:rPr>
        <w:t>Podpis wnioskodawcy</w:t>
      </w:r>
    </w:p>
    <w:p w14:paraId="239E2AE1" w14:textId="77777777" w:rsidR="0071575D" w:rsidRPr="00B86052" w:rsidRDefault="0071575D" w:rsidP="0071575D">
      <w:pPr>
        <w:widowControl w:val="0"/>
        <w:tabs>
          <w:tab w:val="num" w:pos="4260"/>
        </w:tabs>
        <w:autoSpaceDE w:val="0"/>
        <w:autoSpaceDN w:val="0"/>
        <w:adjustRightInd w:val="0"/>
        <w:spacing w:after="0" w:line="240" w:lineRule="auto"/>
        <w:ind w:left="100"/>
        <w:rPr>
          <w:rFonts w:eastAsia="Times New Roman" w:cstheme="minorHAnsi"/>
        </w:rPr>
      </w:pPr>
    </w:p>
    <w:p w14:paraId="05DFC14C" w14:textId="77777777" w:rsidR="0071575D" w:rsidRPr="00B86052" w:rsidRDefault="0071575D" w:rsidP="0071575D">
      <w:pPr>
        <w:widowControl w:val="0"/>
        <w:tabs>
          <w:tab w:val="num" w:pos="4260"/>
        </w:tabs>
        <w:autoSpaceDE w:val="0"/>
        <w:autoSpaceDN w:val="0"/>
        <w:adjustRightInd w:val="0"/>
        <w:spacing w:after="0" w:line="240" w:lineRule="auto"/>
        <w:ind w:left="100"/>
        <w:rPr>
          <w:rFonts w:eastAsia="Times New Roman" w:cstheme="minorHAnsi"/>
        </w:rPr>
      </w:pPr>
    </w:p>
    <w:p w14:paraId="740745FD" w14:textId="77777777" w:rsidR="0071575D" w:rsidRPr="00B86052" w:rsidRDefault="0071575D" w:rsidP="0071575D">
      <w:pPr>
        <w:widowControl w:val="0"/>
        <w:tabs>
          <w:tab w:val="num" w:pos="4260"/>
        </w:tabs>
        <w:autoSpaceDE w:val="0"/>
        <w:autoSpaceDN w:val="0"/>
        <w:adjustRightInd w:val="0"/>
        <w:spacing w:after="0" w:line="240" w:lineRule="auto"/>
        <w:ind w:left="100"/>
        <w:rPr>
          <w:rFonts w:eastAsia="Times New Roman" w:cstheme="minorHAnsi"/>
        </w:rPr>
      </w:pPr>
      <w:r w:rsidRPr="00B86052">
        <w:rPr>
          <w:rFonts w:eastAsia="Times New Roman" w:cstheme="minorHAnsi"/>
        </w:rPr>
        <w:t>AKCEPTACJA :</w:t>
      </w:r>
    </w:p>
    <w:p w14:paraId="561502C1" w14:textId="77777777" w:rsidR="0071575D" w:rsidRPr="00B86052" w:rsidRDefault="0071575D" w:rsidP="0071575D">
      <w:pPr>
        <w:widowControl w:val="0"/>
        <w:tabs>
          <w:tab w:val="num" w:pos="4260"/>
        </w:tabs>
        <w:autoSpaceDE w:val="0"/>
        <w:autoSpaceDN w:val="0"/>
        <w:adjustRightInd w:val="0"/>
        <w:spacing w:after="0" w:line="240" w:lineRule="auto"/>
        <w:ind w:left="100"/>
        <w:rPr>
          <w:rFonts w:eastAsia="Times New Roman" w:cstheme="minorHAnsi"/>
        </w:rPr>
      </w:pPr>
    </w:p>
    <w:p w14:paraId="7F178C16" w14:textId="77777777" w:rsidR="0071575D" w:rsidRPr="00B86052" w:rsidRDefault="0071575D" w:rsidP="0071575D">
      <w:pPr>
        <w:widowControl w:val="0"/>
        <w:tabs>
          <w:tab w:val="num" w:pos="4260"/>
        </w:tabs>
        <w:autoSpaceDE w:val="0"/>
        <w:autoSpaceDN w:val="0"/>
        <w:adjustRightInd w:val="0"/>
        <w:spacing w:after="0" w:line="240" w:lineRule="auto"/>
        <w:ind w:left="100"/>
        <w:rPr>
          <w:rFonts w:eastAsia="Times New Roman" w:cstheme="minorHAnsi"/>
        </w:rPr>
      </w:pPr>
    </w:p>
    <w:p w14:paraId="4566305D" w14:textId="77777777" w:rsidR="0071575D" w:rsidRPr="00B86052" w:rsidRDefault="0071575D" w:rsidP="0071575D">
      <w:pPr>
        <w:widowControl w:val="0"/>
        <w:tabs>
          <w:tab w:val="num" w:pos="4260"/>
        </w:tabs>
        <w:autoSpaceDE w:val="0"/>
        <w:autoSpaceDN w:val="0"/>
        <w:adjustRightInd w:val="0"/>
        <w:spacing w:after="0" w:line="240" w:lineRule="auto"/>
        <w:ind w:left="100"/>
        <w:rPr>
          <w:rFonts w:eastAsia="Times New Roman" w:cstheme="minorHAnsi"/>
        </w:rPr>
      </w:pPr>
      <w:r w:rsidRPr="00B86052">
        <w:rPr>
          <w:rFonts w:eastAsia="Times New Roman" w:cstheme="minorHAnsi"/>
        </w:rPr>
        <w:t>…………………………………….</w:t>
      </w:r>
      <w:r w:rsidRPr="00B86052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B86052">
        <w:rPr>
          <w:rFonts w:eastAsia="Times New Roman" w:cstheme="minorHAnsi"/>
        </w:rPr>
        <w:t>………………………………….</w:t>
      </w:r>
    </w:p>
    <w:p w14:paraId="7C5A29BC" w14:textId="77777777" w:rsidR="0071575D" w:rsidRPr="00B86052" w:rsidRDefault="0071575D" w:rsidP="0071575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2A001C37" w14:textId="77777777" w:rsidR="0071575D" w:rsidRPr="00B86052" w:rsidRDefault="0071575D" w:rsidP="0071575D">
      <w:pPr>
        <w:widowControl w:val="0"/>
        <w:tabs>
          <w:tab w:val="left" w:pos="4340"/>
        </w:tabs>
        <w:autoSpaceDE w:val="0"/>
        <w:autoSpaceDN w:val="0"/>
        <w:adjustRightInd w:val="0"/>
        <w:spacing w:after="0" w:line="240" w:lineRule="auto"/>
        <w:ind w:left="600"/>
        <w:rPr>
          <w:rFonts w:eastAsia="Times New Roman" w:cstheme="minorHAnsi"/>
        </w:rPr>
      </w:pPr>
      <w:r w:rsidRPr="00B86052">
        <w:rPr>
          <w:rFonts w:eastAsia="Times New Roman" w:cstheme="minorHAnsi"/>
        </w:rPr>
        <w:t>Data i podpis Skarbnika</w:t>
      </w:r>
      <w:r w:rsidRPr="00B86052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B86052">
        <w:rPr>
          <w:rFonts w:eastAsia="Times New Roman" w:cstheme="minorHAnsi"/>
        </w:rPr>
        <w:t xml:space="preserve">Data i podpis </w:t>
      </w:r>
      <w:r w:rsidRPr="00D2501B">
        <w:rPr>
          <w:rFonts w:eastAsia="Times New Roman" w:cstheme="minorHAnsi"/>
        </w:rPr>
        <w:t>Burmistrza</w:t>
      </w:r>
    </w:p>
    <w:p w14:paraId="61473AD4" w14:textId="77777777" w:rsidR="0071575D" w:rsidRPr="00B86052" w:rsidRDefault="0071575D" w:rsidP="0071575D">
      <w:pPr>
        <w:spacing w:after="0" w:line="240" w:lineRule="auto"/>
        <w:rPr>
          <w:rFonts w:cstheme="minorHAnsi"/>
        </w:rPr>
      </w:pPr>
    </w:p>
    <w:p w14:paraId="22B5139D" w14:textId="77777777" w:rsidR="000A68DE" w:rsidRDefault="000A68DE"/>
    <w:sectPr w:rsidR="000A68DE" w:rsidSect="00354C98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89C1" w14:textId="77777777" w:rsidR="00CB04F2" w:rsidRDefault="00CB04F2" w:rsidP="00354C98">
      <w:pPr>
        <w:spacing w:after="0" w:line="240" w:lineRule="auto"/>
      </w:pPr>
      <w:r>
        <w:separator/>
      </w:r>
    </w:p>
  </w:endnote>
  <w:endnote w:type="continuationSeparator" w:id="0">
    <w:p w14:paraId="586E1BC7" w14:textId="77777777" w:rsidR="00CB04F2" w:rsidRDefault="00CB04F2" w:rsidP="0035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F8E9" w14:textId="77777777" w:rsidR="00CB04F2" w:rsidRDefault="00CB04F2" w:rsidP="00354C98">
      <w:pPr>
        <w:spacing w:after="0" w:line="240" w:lineRule="auto"/>
      </w:pPr>
      <w:r>
        <w:separator/>
      </w:r>
    </w:p>
  </w:footnote>
  <w:footnote w:type="continuationSeparator" w:id="0">
    <w:p w14:paraId="29F11BF6" w14:textId="77777777" w:rsidR="00CB04F2" w:rsidRDefault="00CB04F2" w:rsidP="0035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2EE0" w14:textId="77777777" w:rsidR="00354C98" w:rsidRDefault="00354C98" w:rsidP="00354C9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C95D" w14:textId="2967E5CB" w:rsidR="00354C98" w:rsidRPr="00354C98" w:rsidRDefault="00354C98" w:rsidP="00354C98">
    <w:pPr>
      <w:pStyle w:val="Nagwek"/>
      <w:jc w:val="right"/>
      <w:rPr>
        <w:b/>
        <w:bCs/>
      </w:rPr>
    </w:pPr>
    <w:r w:rsidRPr="00354C98">
      <w:rPr>
        <w:b/>
        <w:bCs/>
      </w:rP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86A"/>
    <w:multiLevelType w:val="hybridMultilevel"/>
    <w:tmpl w:val="00006479"/>
    <w:lvl w:ilvl="0" w:tplc="0000432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A28"/>
    <w:multiLevelType w:val="hybridMultilevel"/>
    <w:tmpl w:val="000009CE"/>
    <w:lvl w:ilvl="0" w:tplc="000052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8F5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38A"/>
    <w:multiLevelType w:val="hybridMultilevel"/>
    <w:tmpl w:val="F402A300"/>
    <w:lvl w:ilvl="0" w:tplc="0000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82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68"/>
    <w:multiLevelType w:val="hybridMultilevel"/>
    <w:tmpl w:val="000078D4"/>
    <w:lvl w:ilvl="0" w:tplc="0000104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5C5"/>
    <w:multiLevelType w:val="hybridMultilevel"/>
    <w:tmpl w:val="00003960"/>
    <w:lvl w:ilvl="0" w:tplc="0000345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EAE"/>
    <w:multiLevelType w:val="hybridMultilevel"/>
    <w:tmpl w:val="00005D24"/>
    <w:lvl w:ilvl="0" w:tplc="00000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579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F68"/>
    <w:multiLevelType w:val="hybridMultilevel"/>
    <w:tmpl w:val="B2C80EAE"/>
    <w:lvl w:ilvl="0" w:tplc="A8F68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00013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6048"/>
    <w:multiLevelType w:val="hybridMultilevel"/>
    <w:tmpl w:val="FC06106A"/>
    <w:lvl w:ilvl="0" w:tplc="F1B07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000975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9D0"/>
    <w:multiLevelType w:val="hybridMultilevel"/>
    <w:tmpl w:val="00007AC2"/>
    <w:lvl w:ilvl="0" w:tplc="00006FC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CCD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955380"/>
    <w:multiLevelType w:val="hybridMultilevel"/>
    <w:tmpl w:val="BD109980"/>
    <w:lvl w:ilvl="0" w:tplc="665EBC6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3F75032"/>
    <w:multiLevelType w:val="hybridMultilevel"/>
    <w:tmpl w:val="D05612BA"/>
    <w:lvl w:ilvl="0" w:tplc="0000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06F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F046D4"/>
    <w:multiLevelType w:val="hybridMultilevel"/>
    <w:tmpl w:val="0FC4282A"/>
    <w:lvl w:ilvl="0" w:tplc="30E8A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E47C5"/>
    <w:multiLevelType w:val="hybridMultilevel"/>
    <w:tmpl w:val="0392441C"/>
    <w:lvl w:ilvl="0" w:tplc="B0B0ECFE">
      <w:start w:val="1"/>
      <w:numFmt w:val="bullet"/>
      <w:lvlText w:val="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2AF53832"/>
    <w:multiLevelType w:val="hybridMultilevel"/>
    <w:tmpl w:val="489C0D48"/>
    <w:lvl w:ilvl="0" w:tplc="B0B0EC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</w:abstractNum>
  <w:abstractNum w:abstractNumId="15" w15:restartNumberingAfterBreak="0">
    <w:nsid w:val="2C0F765A"/>
    <w:multiLevelType w:val="hybridMultilevel"/>
    <w:tmpl w:val="447C9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76800"/>
    <w:multiLevelType w:val="hybridMultilevel"/>
    <w:tmpl w:val="BABAEEB8"/>
    <w:lvl w:ilvl="0" w:tplc="B71A19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C43FD3"/>
    <w:multiLevelType w:val="hybridMultilevel"/>
    <w:tmpl w:val="FF12F912"/>
    <w:lvl w:ilvl="0" w:tplc="D3342A9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FD6571"/>
    <w:multiLevelType w:val="hybridMultilevel"/>
    <w:tmpl w:val="7C16DE7C"/>
    <w:lvl w:ilvl="0" w:tplc="E9389932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2F6F95"/>
    <w:multiLevelType w:val="hybridMultilevel"/>
    <w:tmpl w:val="A00A4188"/>
    <w:lvl w:ilvl="0" w:tplc="8E7A4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A10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72393"/>
    <w:multiLevelType w:val="hybridMultilevel"/>
    <w:tmpl w:val="EB6C449A"/>
    <w:lvl w:ilvl="0" w:tplc="BE682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1E1B87"/>
    <w:multiLevelType w:val="hybridMultilevel"/>
    <w:tmpl w:val="00005D24"/>
    <w:lvl w:ilvl="0" w:tplc="00000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579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BF10D2B"/>
    <w:multiLevelType w:val="hybridMultilevel"/>
    <w:tmpl w:val="EEC6E0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24"/>
  </w:num>
  <w:num w:numId="11">
    <w:abstractNumId w:val="21"/>
  </w:num>
  <w:num w:numId="12">
    <w:abstractNumId w:val="9"/>
  </w:num>
  <w:num w:numId="13">
    <w:abstractNumId w:val="16"/>
  </w:num>
  <w:num w:numId="14">
    <w:abstractNumId w:val="11"/>
  </w:num>
  <w:num w:numId="15">
    <w:abstractNumId w:val="19"/>
  </w:num>
  <w:num w:numId="16">
    <w:abstractNumId w:val="18"/>
  </w:num>
  <w:num w:numId="17">
    <w:abstractNumId w:val="17"/>
  </w:num>
  <w:num w:numId="18">
    <w:abstractNumId w:val="22"/>
  </w:num>
  <w:num w:numId="19">
    <w:abstractNumId w:val="14"/>
  </w:num>
  <w:num w:numId="20">
    <w:abstractNumId w:val="12"/>
  </w:num>
  <w:num w:numId="21">
    <w:abstractNumId w:val="13"/>
  </w:num>
  <w:num w:numId="22">
    <w:abstractNumId w:val="15"/>
  </w:num>
  <w:num w:numId="23">
    <w:abstractNumId w:val="2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5D"/>
    <w:rsid w:val="000A68DE"/>
    <w:rsid w:val="0014087E"/>
    <w:rsid w:val="00354C98"/>
    <w:rsid w:val="0071575D"/>
    <w:rsid w:val="00CB04F2"/>
    <w:rsid w:val="00CE7207"/>
    <w:rsid w:val="00E6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FC45"/>
  <w15:chartTrackingRefBased/>
  <w15:docId w15:val="{6C004A44-34B4-406E-B3AC-24FADD2D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7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1575D"/>
    <w:rPr>
      <w:b/>
      <w:bCs/>
    </w:rPr>
  </w:style>
  <w:style w:type="paragraph" w:styleId="NormalnyWeb">
    <w:name w:val="Normal (Web)"/>
    <w:basedOn w:val="Normalny"/>
    <w:uiPriority w:val="99"/>
    <w:unhideWhenUsed/>
    <w:rsid w:val="0071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575D"/>
    <w:pPr>
      <w:ind w:left="720"/>
      <w:contextualSpacing/>
    </w:pPr>
  </w:style>
  <w:style w:type="table" w:styleId="Tabela-Siatka">
    <w:name w:val="Table Grid"/>
    <w:basedOn w:val="Standardowy"/>
    <w:uiPriority w:val="59"/>
    <w:rsid w:val="0071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4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C98"/>
  </w:style>
  <w:style w:type="paragraph" w:styleId="Stopka">
    <w:name w:val="footer"/>
    <w:basedOn w:val="Normalny"/>
    <w:link w:val="StopkaZnak"/>
    <w:uiPriority w:val="99"/>
    <w:unhideWhenUsed/>
    <w:rsid w:val="00354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2635</Words>
  <Characters>15812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Cierniak-Sumara</dc:creator>
  <cp:keywords/>
  <dc:description/>
  <cp:lastModifiedBy>Karolina Cierniak-Sumara</cp:lastModifiedBy>
  <cp:revision>3</cp:revision>
  <cp:lastPrinted>2021-08-05T10:26:00Z</cp:lastPrinted>
  <dcterms:created xsi:type="dcterms:W3CDTF">2021-07-29T11:50:00Z</dcterms:created>
  <dcterms:modified xsi:type="dcterms:W3CDTF">2021-08-05T10:26:00Z</dcterms:modified>
</cp:coreProperties>
</file>