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Pr="0002430D" w:rsidRDefault="00052D54" w:rsidP="0002430D">
      <w:pPr>
        <w:widowControl w:val="0"/>
        <w:autoSpaceDE w:val="0"/>
        <w:rPr>
          <w:rFonts w:asciiTheme="minorHAnsi" w:hAnsiTheme="minorHAnsi" w:cstheme="minorHAnsi"/>
        </w:rPr>
      </w:pPr>
      <w:r w:rsidRPr="00CD4D58">
        <w:rPr>
          <w:rFonts w:asciiTheme="minorHAnsi" w:hAnsiTheme="minorHAnsi" w:cstheme="minorHAnsi"/>
        </w:rPr>
        <w:t>Znak referencyjny:</w:t>
      </w:r>
      <w:r w:rsidR="00001E24" w:rsidRPr="00CD4D58">
        <w:rPr>
          <w:rFonts w:asciiTheme="minorHAnsi" w:hAnsiTheme="minorHAnsi" w:cstheme="minorHAnsi"/>
        </w:rPr>
        <w:t xml:space="preserve"> </w:t>
      </w:r>
      <w:r w:rsidR="00346923" w:rsidRPr="00346923">
        <w:rPr>
          <w:rFonts w:asciiTheme="minorHAnsi" w:hAnsiTheme="minorHAnsi" w:cstheme="minorHAnsi"/>
        </w:rPr>
        <w:t>IOS.7013.3</w:t>
      </w:r>
      <w:r w:rsidR="00703F83">
        <w:rPr>
          <w:rFonts w:asciiTheme="minorHAnsi" w:hAnsiTheme="minorHAnsi" w:cstheme="minorHAnsi"/>
        </w:rPr>
        <w:t>.</w:t>
      </w:r>
      <w:r w:rsidR="001F5EF0">
        <w:rPr>
          <w:rFonts w:asciiTheme="minorHAnsi" w:hAnsiTheme="minorHAnsi" w:cstheme="minorHAnsi"/>
        </w:rPr>
        <w:t>98</w:t>
      </w:r>
      <w:r w:rsidR="00346923" w:rsidRPr="00346923">
        <w:rPr>
          <w:rFonts w:asciiTheme="minorHAnsi" w:hAnsiTheme="minorHAnsi" w:cstheme="minorHAnsi"/>
        </w:rPr>
        <w:t>.2021</w:t>
      </w:r>
      <w:r w:rsidR="00BA07FE">
        <w:rPr>
          <w:rFonts w:ascii="Tahoma" w:hAnsi="Tahoma" w:cs="Tahoma"/>
          <w:sz w:val="22"/>
          <w:szCs w:val="22"/>
        </w:rPr>
        <w:t xml:space="preserve">                  </w:t>
      </w:r>
      <w:r w:rsidR="00282E6A" w:rsidRPr="00CD4D58">
        <w:rPr>
          <w:rFonts w:ascii="Tahoma" w:hAnsi="Tahoma" w:cs="Tahoma"/>
          <w:sz w:val="22"/>
          <w:szCs w:val="22"/>
        </w:rPr>
        <w:t xml:space="preserve">              </w:t>
      </w:r>
      <w:r w:rsidR="007D48F5" w:rsidRPr="00CD4D58">
        <w:rPr>
          <w:rFonts w:asciiTheme="minorHAnsi" w:hAnsiTheme="minorHAnsi" w:cstheme="minorHAnsi"/>
        </w:rPr>
        <w:t>Wojnicz, dnia</w:t>
      </w:r>
      <w:r w:rsidR="00881FB9" w:rsidRPr="00CD4D58">
        <w:rPr>
          <w:rFonts w:asciiTheme="minorHAnsi" w:hAnsiTheme="minorHAnsi" w:cstheme="minorHAnsi"/>
        </w:rPr>
        <w:t xml:space="preserve"> </w:t>
      </w:r>
      <w:r w:rsidR="00BA07FE">
        <w:rPr>
          <w:rFonts w:asciiTheme="minorHAnsi" w:hAnsiTheme="minorHAnsi" w:cstheme="minorHAnsi"/>
        </w:rPr>
        <w:t>22 czerwca</w:t>
      </w:r>
      <w:r w:rsidR="001F5EF0">
        <w:rPr>
          <w:rFonts w:asciiTheme="minorHAnsi" w:hAnsiTheme="minorHAnsi" w:cstheme="minorHAnsi"/>
        </w:rPr>
        <w:t xml:space="preserve"> </w:t>
      </w:r>
      <w:r w:rsidR="00346923">
        <w:rPr>
          <w:rFonts w:asciiTheme="minorHAnsi" w:hAnsiTheme="minorHAnsi" w:cstheme="minorHAnsi"/>
        </w:rPr>
        <w:t>2021</w:t>
      </w:r>
      <w:r w:rsidR="00BA07FE">
        <w:rPr>
          <w:rFonts w:asciiTheme="minorHAnsi" w:hAnsiTheme="minorHAnsi" w:cstheme="minorHAnsi"/>
        </w:rPr>
        <w:t xml:space="preserve"> r.</w:t>
      </w:r>
    </w:p>
    <w:p w:rsidR="007D48F5" w:rsidRPr="0002430D" w:rsidRDefault="007D48F5">
      <w:pPr>
        <w:widowControl w:val="0"/>
        <w:autoSpaceDE w:val="0"/>
        <w:rPr>
          <w:rFonts w:asciiTheme="minorHAnsi" w:hAnsiTheme="minorHAnsi" w:cstheme="minorHAnsi"/>
          <w:bCs/>
        </w:rPr>
      </w:pPr>
    </w:p>
    <w:p w:rsidR="007D48F5" w:rsidRPr="0002430D" w:rsidRDefault="007D48F5">
      <w:pPr>
        <w:widowControl w:val="0"/>
        <w:autoSpaceDE w:val="0"/>
        <w:rPr>
          <w:rFonts w:asciiTheme="minorHAnsi" w:hAnsiTheme="minorHAnsi" w:cstheme="minorHAnsi"/>
          <w:b/>
          <w:bCs/>
        </w:rPr>
      </w:pPr>
    </w:p>
    <w:p w:rsidR="00C45EF8" w:rsidRPr="0002430D" w:rsidRDefault="00C45EF8">
      <w:pPr>
        <w:widowControl w:val="0"/>
        <w:autoSpaceDE w:val="0"/>
        <w:rPr>
          <w:rFonts w:asciiTheme="minorHAnsi" w:hAnsiTheme="minorHAnsi" w:cstheme="minorHAnsi"/>
          <w:b/>
          <w:bCs/>
        </w:rPr>
      </w:pPr>
    </w:p>
    <w:p w:rsidR="007D48F5" w:rsidRPr="0002430D" w:rsidRDefault="007D48F5">
      <w:pPr>
        <w:widowControl w:val="0"/>
        <w:autoSpaceDE w:val="0"/>
        <w:jc w:val="center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  <w:b/>
          <w:bCs/>
        </w:rPr>
        <w:t>ZAPYTANIE OFERTOWE</w:t>
      </w:r>
    </w:p>
    <w:p w:rsidR="007D48F5" w:rsidRPr="0002430D" w:rsidRDefault="007D48F5">
      <w:pPr>
        <w:widowControl w:val="0"/>
        <w:autoSpaceDE w:val="0"/>
        <w:spacing w:line="185" w:lineRule="exact"/>
        <w:rPr>
          <w:rFonts w:asciiTheme="minorHAnsi" w:hAnsiTheme="minorHAnsi" w:cstheme="minorHAnsi"/>
        </w:rPr>
      </w:pPr>
    </w:p>
    <w:p w:rsidR="001A2575" w:rsidRPr="00B86052" w:rsidRDefault="001A2575" w:rsidP="001A2575">
      <w:pPr>
        <w:autoSpaceDE w:val="0"/>
        <w:jc w:val="both"/>
        <w:rPr>
          <w:rFonts w:cstheme="minorHAnsi"/>
          <w:bCs/>
        </w:rPr>
      </w:pPr>
      <w:r w:rsidRPr="001A2575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:rsidR="0000432C" w:rsidRPr="0002430D" w:rsidRDefault="0000432C">
      <w:pPr>
        <w:autoSpaceDE w:val="0"/>
        <w:jc w:val="both"/>
        <w:rPr>
          <w:rFonts w:asciiTheme="minorHAnsi" w:hAnsiTheme="minorHAnsi" w:cstheme="minorHAnsi"/>
          <w:bCs/>
        </w:rPr>
      </w:pPr>
    </w:p>
    <w:p w:rsidR="00C45EF8" w:rsidRPr="0002430D" w:rsidRDefault="00C45EF8">
      <w:pPr>
        <w:autoSpaceDE w:val="0"/>
        <w:jc w:val="both"/>
        <w:rPr>
          <w:rFonts w:asciiTheme="minorHAnsi" w:hAnsiTheme="minorHAnsi" w:cstheme="minorHAnsi"/>
          <w:bCs/>
        </w:rPr>
      </w:pPr>
    </w:p>
    <w:p w:rsidR="0000432C" w:rsidRPr="0002430D" w:rsidRDefault="0000432C" w:rsidP="0000432C">
      <w:pPr>
        <w:autoSpaceDE w:val="0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Zam</w:t>
      </w:r>
      <w:r w:rsidR="00BC79B1" w:rsidRPr="0002430D">
        <w:rPr>
          <w:rFonts w:asciiTheme="minorHAnsi" w:hAnsiTheme="minorHAnsi" w:cstheme="minorHAnsi"/>
          <w:bCs/>
        </w:rPr>
        <w:t>awiający</w:t>
      </w:r>
      <w:r w:rsidRPr="0002430D">
        <w:rPr>
          <w:rFonts w:asciiTheme="minorHAnsi" w:hAnsiTheme="minorHAnsi" w:cstheme="minorHAnsi"/>
          <w:bCs/>
        </w:rPr>
        <w:t>:</w:t>
      </w:r>
    </w:p>
    <w:p w:rsidR="0000432C" w:rsidRPr="0002430D" w:rsidRDefault="00BC79B1" w:rsidP="0000432C">
      <w:pPr>
        <w:autoSpaceDE w:val="0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Gmina Wojnicz</w:t>
      </w:r>
    </w:p>
    <w:p w:rsidR="0000432C" w:rsidRPr="0002430D" w:rsidRDefault="0000432C" w:rsidP="0000432C">
      <w:pPr>
        <w:autoSpaceDE w:val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7D48F5" w:rsidRPr="0002430D" w:rsidRDefault="007D48F5" w:rsidP="001F5EF0">
      <w:pPr>
        <w:rPr>
          <w:rFonts w:asciiTheme="minorHAnsi" w:hAnsiTheme="minorHAnsi" w:cstheme="minorHAnsi"/>
          <w:b/>
          <w:bCs/>
        </w:rPr>
      </w:pPr>
    </w:p>
    <w:p w:rsidR="00AA61D3" w:rsidRDefault="007D48F5" w:rsidP="001F5EF0">
      <w:pPr>
        <w:pStyle w:val="Akapitzlist"/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b/>
        </w:rPr>
      </w:pPr>
      <w:r w:rsidRPr="00AA61D3">
        <w:rPr>
          <w:rFonts w:asciiTheme="minorHAnsi" w:hAnsiTheme="minorHAnsi" w:cstheme="minorHAnsi"/>
          <w:b/>
        </w:rPr>
        <w:t>Opis przedmiotu zamówienia</w:t>
      </w:r>
      <w:r w:rsidR="00F861CB" w:rsidRPr="00AA61D3">
        <w:rPr>
          <w:rFonts w:asciiTheme="minorHAnsi" w:hAnsiTheme="minorHAnsi" w:cstheme="minorHAnsi"/>
          <w:b/>
        </w:rPr>
        <w:t>:</w:t>
      </w:r>
    </w:p>
    <w:p w:rsidR="00AA61D3" w:rsidRPr="00AA61D3" w:rsidRDefault="00AA61D3" w:rsidP="001F5EF0">
      <w:pPr>
        <w:pStyle w:val="Akapitzlist"/>
        <w:widowControl w:val="0"/>
        <w:tabs>
          <w:tab w:val="left" w:pos="360"/>
        </w:tabs>
        <w:overflowPunct w:val="0"/>
        <w:autoSpaceDE w:val="0"/>
        <w:ind w:left="360"/>
        <w:rPr>
          <w:rFonts w:asciiTheme="minorHAnsi" w:hAnsiTheme="minorHAnsi" w:cstheme="minorHAnsi"/>
          <w:b/>
        </w:rPr>
      </w:pPr>
    </w:p>
    <w:p w:rsidR="00AA61D3" w:rsidRPr="00AA61D3" w:rsidRDefault="00AA61D3" w:rsidP="001F5EF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 w:rsidRPr="00AA61D3">
        <w:rPr>
          <w:rFonts w:asciiTheme="minorHAnsi" w:hAnsiTheme="minorHAnsi" w:cstheme="minorHAnsi"/>
          <w:bCs/>
          <w:sz w:val="22"/>
          <w:szCs w:val="22"/>
        </w:rPr>
        <w:t>Przedmiotem zamówienia jest</w:t>
      </w:r>
      <w:r w:rsidRPr="002C6A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C6AAD" w:rsidRPr="002C6AA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03F83" w:rsidRPr="002C6AAD">
        <w:rPr>
          <w:rFonts w:asciiTheme="minorHAnsi" w:hAnsiTheme="minorHAnsi" w:cstheme="minorHAnsi"/>
          <w:b/>
          <w:bCs/>
          <w:sz w:val="22"/>
          <w:szCs w:val="22"/>
        </w:rPr>
        <w:t>Termomodernizacja budynku przy ul. Jagiellońskiej 6 w Wojniczu, działka nr 640</w:t>
      </w:r>
      <w:r w:rsidR="002C6AAD" w:rsidRPr="002C6AAD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703F83" w:rsidRPr="002C6AA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703F83" w:rsidRPr="00920430" w:rsidRDefault="00703F83" w:rsidP="001F5EF0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920430">
        <w:rPr>
          <w:rFonts w:asciiTheme="minorHAnsi" w:hAnsiTheme="minorHAnsi" w:cstheme="minorHAnsi"/>
          <w:sz w:val="22"/>
          <w:szCs w:val="22"/>
        </w:rPr>
        <w:t xml:space="preserve">Szczegółowy zakres prac określa przedmiar robót stanowiący załącznik nr 4. </w:t>
      </w:r>
    </w:p>
    <w:p w:rsidR="00703F83" w:rsidRDefault="00703F83" w:rsidP="001F5EF0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Wszystkie materiały użyte do wykonania remontu muszą posiadać stosowne świadectw</w:t>
      </w:r>
      <w:r w:rsidR="00305054">
        <w:rPr>
          <w:rFonts w:asciiTheme="minorHAnsi" w:hAnsiTheme="minorHAnsi" w:cstheme="minorHAnsi"/>
          <w:sz w:val="22"/>
          <w:szCs w:val="22"/>
        </w:rPr>
        <w:t xml:space="preserve">a, atesty, aprobaty techniczne </w:t>
      </w:r>
      <w:r>
        <w:rPr>
          <w:rFonts w:asciiTheme="minorHAnsi" w:hAnsiTheme="minorHAnsi" w:cstheme="minorHAnsi"/>
          <w:sz w:val="22"/>
          <w:szCs w:val="22"/>
        </w:rPr>
        <w:t>(ITB, PZH) dopuszczające je do użycia.</w:t>
      </w:r>
    </w:p>
    <w:p w:rsidR="00703F83" w:rsidRDefault="00703F83" w:rsidP="001F5EF0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Budynek zlokalizowany na działce nr 640 w Wojniczu znajduje się w obszarze układu urbanistyc</w:t>
      </w:r>
      <w:r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nego miejscowości Wojnicz, wpisanego do rejestru zabytków pod numerem A-128 n</w:t>
      </w:r>
      <w:r w:rsidR="00305054">
        <w:rPr>
          <w:rFonts w:asciiTheme="minorHAnsi" w:hAnsiTheme="minorHAnsi" w:cstheme="minorHAnsi"/>
          <w:sz w:val="22"/>
          <w:szCs w:val="22"/>
        </w:rPr>
        <w:t xml:space="preserve">a mocy decyzji z dnia 4.07.1977 </w:t>
      </w:r>
      <w:r>
        <w:rPr>
          <w:rFonts w:asciiTheme="minorHAnsi" w:hAnsiTheme="minorHAnsi" w:cstheme="minorHAnsi"/>
          <w:sz w:val="22"/>
          <w:szCs w:val="22"/>
        </w:rPr>
        <w:t>r.</w:t>
      </w:r>
    </w:p>
    <w:p w:rsidR="0072763D" w:rsidRPr="00A67D69" w:rsidRDefault="0072763D" w:rsidP="001F5EF0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A67D69">
        <w:rPr>
          <w:rFonts w:asciiTheme="minorHAnsi" w:hAnsiTheme="minorHAnsi" w:cstheme="minorHAnsi"/>
          <w:b/>
          <w:sz w:val="22"/>
          <w:szCs w:val="22"/>
        </w:rPr>
        <w:t>Budynek przy ul. Jagiellońska 6 w Wojniczu przeznaczony jest na cele mieszkalne</w:t>
      </w:r>
      <w:r w:rsidR="00A67D69" w:rsidRPr="00A67D69">
        <w:rPr>
          <w:rFonts w:asciiTheme="minorHAnsi" w:hAnsiTheme="minorHAnsi" w:cstheme="minorHAnsi"/>
          <w:b/>
          <w:sz w:val="22"/>
          <w:szCs w:val="22"/>
        </w:rPr>
        <w:t xml:space="preserve"> (stawka </w:t>
      </w:r>
      <w:r w:rsidR="00305054">
        <w:rPr>
          <w:rFonts w:asciiTheme="minorHAnsi" w:hAnsiTheme="minorHAnsi" w:cstheme="minorHAnsi"/>
          <w:b/>
          <w:sz w:val="22"/>
          <w:szCs w:val="22"/>
        </w:rPr>
        <w:t>poda</w:t>
      </w:r>
      <w:r w:rsidR="00305054">
        <w:rPr>
          <w:rFonts w:asciiTheme="minorHAnsi" w:hAnsiTheme="minorHAnsi" w:cstheme="minorHAnsi"/>
          <w:b/>
          <w:sz w:val="22"/>
          <w:szCs w:val="22"/>
        </w:rPr>
        <w:t>t</w:t>
      </w:r>
      <w:r w:rsidR="00305054">
        <w:rPr>
          <w:rFonts w:asciiTheme="minorHAnsi" w:hAnsiTheme="minorHAnsi" w:cstheme="minorHAnsi"/>
          <w:b/>
          <w:sz w:val="22"/>
          <w:szCs w:val="22"/>
        </w:rPr>
        <w:t xml:space="preserve">ku </w:t>
      </w:r>
      <w:r w:rsidR="00A67D69" w:rsidRPr="00A67D69">
        <w:rPr>
          <w:rFonts w:asciiTheme="minorHAnsi" w:hAnsiTheme="minorHAnsi" w:cstheme="minorHAnsi"/>
          <w:b/>
          <w:sz w:val="22"/>
          <w:szCs w:val="22"/>
        </w:rPr>
        <w:t>VAT 8%)</w:t>
      </w:r>
      <w:r w:rsidRPr="00A67D69">
        <w:rPr>
          <w:rFonts w:asciiTheme="minorHAnsi" w:hAnsiTheme="minorHAnsi" w:cstheme="minorHAnsi"/>
          <w:b/>
          <w:sz w:val="22"/>
          <w:szCs w:val="22"/>
        </w:rPr>
        <w:t>.</w:t>
      </w:r>
    </w:p>
    <w:p w:rsidR="00BA07FE" w:rsidRPr="00BA07FE" w:rsidRDefault="00BA07FE" w:rsidP="001F5EF0">
      <w:pPr>
        <w:numPr>
          <w:ilvl w:val="0"/>
          <w:numId w:val="8"/>
        </w:numPr>
        <w:tabs>
          <w:tab w:val="left" w:pos="426"/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BA07FE">
        <w:rPr>
          <w:rFonts w:asciiTheme="minorHAnsi" w:hAnsiTheme="minorHAnsi" w:cstheme="minorHAnsi"/>
          <w:sz w:val="22"/>
          <w:szCs w:val="22"/>
        </w:rPr>
        <w:t>Zamawiający posiada prawomocne pozwolenie konserwatorskie na planowane roboty przy budy</w:t>
      </w:r>
      <w:r w:rsidRPr="00BA07FE">
        <w:rPr>
          <w:rFonts w:asciiTheme="minorHAnsi" w:hAnsiTheme="minorHAnsi" w:cstheme="minorHAnsi"/>
          <w:sz w:val="22"/>
          <w:szCs w:val="22"/>
        </w:rPr>
        <w:t>n</w:t>
      </w:r>
      <w:r w:rsidRPr="00BA07FE">
        <w:rPr>
          <w:rFonts w:asciiTheme="minorHAnsi" w:hAnsiTheme="minorHAnsi" w:cstheme="minorHAnsi"/>
          <w:sz w:val="22"/>
          <w:szCs w:val="22"/>
        </w:rPr>
        <w:t>ku zlokalizowanym na działce 640 w Wojniczu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A07FE" w:rsidRPr="00BA07FE" w:rsidRDefault="00BA07FE" w:rsidP="001F5EF0">
      <w:pPr>
        <w:numPr>
          <w:ilvl w:val="0"/>
          <w:numId w:val="8"/>
        </w:numPr>
        <w:tabs>
          <w:tab w:val="left" w:pos="426"/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BA07FE">
        <w:rPr>
          <w:rFonts w:asciiTheme="minorHAnsi" w:hAnsiTheme="minorHAnsi" w:cstheme="minorHAnsi"/>
          <w:sz w:val="22"/>
          <w:szCs w:val="22"/>
        </w:rPr>
        <w:t xml:space="preserve"> Zamawiający posiada zaświadczenie o niewnoszeniu uwag przez Starostwo Powiatowe w Tarn</w:t>
      </w:r>
      <w:r w:rsidRPr="00BA07FE">
        <w:rPr>
          <w:rFonts w:asciiTheme="minorHAnsi" w:hAnsiTheme="minorHAnsi" w:cstheme="minorHAnsi"/>
          <w:sz w:val="22"/>
          <w:szCs w:val="22"/>
        </w:rPr>
        <w:t>o</w:t>
      </w:r>
      <w:r w:rsidRPr="00BA07FE">
        <w:rPr>
          <w:rFonts w:asciiTheme="minorHAnsi" w:hAnsiTheme="minorHAnsi" w:cstheme="minorHAnsi"/>
          <w:sz w:val="22"/>
          <w:szCs w:val="22"/>
        </w:rPr>
        <w:t>wie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03F83" w:rsidRPr="00703F83" w:rsidRDefault="00703F83" w:rsidP="001F5EF0">
      <w:pPr>
        <w:numPr>
          <w:ilvl w:val="0"/>
          <w:numId w:val="8"/>
        </w:numPr>
        <w:tabs>
          <w:tab w:val="left" w:pos="426"/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703F83">
        <w:rPr>
          <w:rFonts w:asciiTheme="minorHAnsi" w:hAnsiTheme="minorHAnsi" w:cstheme="minorHAnsi"/>
          <w:sz w:val="22"/>
          <w:szCs w:val="22"/>
        </w:rPr>
        <w:t xml:space="preserve">Zamawiający dopuszcza możliwość odbycia wizji lokalnej po wcześniejszym umówieniu terminu </w:t>
      </w:r>
      <w:r w:rsidRPr="00703F83">
        <w:rPr>
          <w:rFonts w:asciiTheme="minorHAnsi" w:hAnsiTheme="minorHAnsi" w:cstheme="minorHAnsi"/>
        </w:rPr>
        <w:t>z Zamawiającym</w:t>
      </w:r>
      <w:r w:rsidRPr="00703F83">
        <w:rPr>
          <w:rFonts w:asciiTheme="minorHAnsi" w:hAnsiTheme="minorHAnsi" w:cstheme="minorHAnsi"/>
          <w:sz w:val="22"/>
          <w:szCs w:val="22"/>
        </w:rPr>
        <w:t>.</w:t>
      </w:r>
    </w:p>
    <w:p w:rsidR="006D2C55" w:rsidRPr="00AA61D3" w:rsidRDefault="006D2C55" w:rsidP="001F5EF0">
      <w:pPr>
        <w:tabs>
          <w:tab w:val="left" w:pos="426"/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7D48F5" w:rsidRPr="0002430D" w:rsidRDefault="007D48F5" w:rsidP="001F5EF0">
      <w:pPr>
        <w:widowControl w:val="0"/>
        <w:autoSpaceDE w:val="0"/>
        <w:spacing w:line="124" w:lineRule="exact"/>
        <w:rPr>
          <w:rFonts w:asciiTheme="minorHAnsi" w:hAnsiTheme="minorHAnsi" w:cstheme="minorHAnsi"/>
          <w:sz w:val="22"/>
          <w:szCs w:val="22"/>
        </w:rPr>
      </w:pPr>
    </w:p>
    <w:p w:rsidR="007D48F5" w:rsidRPr="00703F83" w:rsidRDefault="007D48F5" w:rsidP="001F5EF0">
      <w:pPr>
        <w:pStyle w:val="Akapitzlist"/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703F83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:rsidR="007D48F5" w:rsidRPr="00AA61D3" w:rsidRDefault="007D48F5" w:rsidP="001F5EF0">
      <w:pPr>
        <w:widowControl w:val="0"/>
        <w:autoSpaceDE w:val="0"/>
        <w:spacing w:line="122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152DBC" w:rsidRDefault="003D4D78" w:rsidP="001F5EF0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A61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</w:t>
      </w:r>
      <w:r w:rsidR="006712F0" w:rsidRPr="00A760CC">
        <w:rPr>
          <w:rFonts w:asciiTheme="minorHAnsi" w:hAnsiTheme="minorHAnsi" w:cstheme="minorHAnsi"/>
          <w:sz w:val="22"/>
          <w:szCs w:val="22"/>
        </w:rPr>
        <w:t xml:space="preserve">Wymagany termin realizacji prac objętych niniejszym </w:t>
      </w:r>
      <w:r w:rsidR="006712F0" w:rsidRPr="007C77A4">
        <w:rPr>
          <w:rFonts w:asciiTheme="minorHAnsi" w:hAnsiTheme="minorHAnsi" w:cstheme="minorHAnsi"/>
          <w:sz w:val="22"/>
          <w:szCs w:val="22"/>
        </w:rPr>
        <w:t>zapytaniem to</w:t>
      </w:r>
      <w:r w:rsidR="006712F0">
        <w:rPr>
          <w:rFonts w:asciiTheme="minorHAnsi" w:hAnsiTheme="minorHAnsi" w:cstheme="minorHAnsi"/>
          <w:sz w:val="22"/>
          <w:szCs w:val="22"/>
        </w:rPr>
        <w:t xml:space="preserve"> </w:t>
      </w:r>
      <w:r w:rsidR="00BA07FE">
        <w:rPr>
          <w:rFonts w:asciiTheme="minorHAnsi" w:hAnsiTheme="minorHAnsi" w:cstheme="minorHAnsi"/>
          <w:sz w:val="22"/>
          <w:szCs w:val="22"/>
        </w:rPr>
        <w:t>31 sierpnia</w:t>
      </w:r>
      <w:r w:rsidR="006712F0">
        <w:rPr>
          <w:rFonts w:asciiTheme="minorHAnsi" w:hAnsiTheme="minorHAnsi" w:cstheme="minorHAnsi"/>
          <w:sz w:val="22"/>
          <w:szCs w:val="22"/>
        </w:rPr>
        <w:t xml:space="preserve"> 2021r.</w:t>
      </w:r>
    </w:p>
    <w:p w:rsidR="007F50C2" w:rsidRDefault="007F50C2" w:rsidP="001F5EF0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A75781" w:rsidRPr="0002430D" w:rsidRDefault="00A75781" w:rsidP="001F5EF0">
      <w:pPr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3.</w:t>
      </w:r>
      <w:r w:rsidRPr="0002430D">
        <w:rPr>
          <w:rFonts w:asciiTheme="minorHAnsi" w:hAnsiTheme="minorHAnsi" w:cstheme="minorHAnsi"/>
          <w:b/>
          <w:sz w:val="22"/>
          <w:szCs w:val="22"/>
        </w:rPr>
        <w:tab/>
        <w:t xml:space="preserve">Okres gwarancji: </w:t>
      </w:r>
    </w:p>
    <w:p w:rsidR="007D48F5" w:rsidRPr="0002430D" w:rsidRDefault="007D48F5" w:rsidP="001F5EF0">
      <w:pPr>
        <w:widowControl w:val="0"/>
        <w:autoSpaceDE w:val="0"/>
        <w:spacing w:line="122" w:lineRule="exact"/>
        <w:rPr>
          <w:rFonts w:asciiTheme="minorHAnsi" w:hAnsiTheme="minorHAnsi" w:cstheme="minorHAnsi"/>
          <w:b/>
          <w:sz w:val="22"/>
          <w:szCs w:val="22"/>
        </w:rPr>
      </w:pPr>
    </w:p>
    <w:p w:rsidR="007F50C2" w:rsidRPr="007F50C2" w:rsidRDefault="0053628B" w:rsidP="001F5EF0">
      <w:pPr>
        <w:widowControl w:val="0"/>
        <w:overflowPunct w:val="0"/>
        <w:autoSpaceDE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udzieli 60-</w:t>
      </w:r>
      <w:r w:rsidR="007F50C2" w:rsidRPr="007F50C2">
        <w:rPr>
          <w:rFonts w:asciiTheme="minorHAnsi" w:hAnsiTheme="minorHAnsi" w:cstheme="minorHAnsi"/>
          <w:sz w:val="22"/>
          <w:szCs w:val="22"/>
        </w:rPr>
        <w:t xml:space="preserve">miesięcznego okresu gwarancji i rękojmi, licząc od dnia podpisania bez uwag protokołu odbioru przedmiotu zamówienia.  </w:t>
      </w:r>
    </w:p>
    <w:p w:rsidR="00841E93" w:rsidRPr="007F50C2" w:rsidRDefault="00841E93" w:rsidP="001F5EF0">
      <w:pPr>
        <w:widowControl w:val="0"/>
        <w:tabs>
          <w:tab w:val="left" w:pos="540"/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7D48F5" w:rsidRPr="0002430D" w:rsidRDefault="007D48F5" w:rsidP="001F5EF0">
      <w:pPr>
        <w:widowControl w:val="0"/>
        <w:autoSpaceDE w:val="0"/>
        <w:spacing w:line="122" w:lineRule="exact"/>
        <w:rPr>
          <w:rFonts w:asciiTheme="minorHAnsi" w:hAnsiTheme="minorHAnsi" w:cstheme="minorHAnsi"/>
          <w:sz w:val="22"/>
          <w:szCs w:val="22"/>
        </w:rPr>
      </w:pPr>
    </w:p>
    <w:p w:rsidR="007D48F5" w:rsidRPr="0002430D" w:rsidRDefault="007D48F5" w:rsidP="001F5EF0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Warunki płatności: </w:t>
      </w:r>
    </w:p>
    <w:p w:rsidR="007D48F5" w:rsidRPr="0002430D" w:rsidRDefault="007D48F5" w:rsidP="001F5EF0">
      <w:pPr>
        <w:widowControl w:val="0"/>
        <w:autoSpaceDE w:val="0"/>
        <w:spacing w:line="124" w:lineRule="exact"/>
        <w:rPr>
          <w:rFonts w:asciiTheme="minorHAnsi" w:hAnsiTheme="minorHAnsi" w:cstheme="minorHAnsi"/>
          <w:sz w:val="22"/>
          <w:szCs w:val="22"/>
        </w:rPr>
      </w:pPr>
    </w:p>
    <w:p w:rsidR="006712F0" w:rsidRDefault="006712F0" w:rsidP="001F5EF0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85DEC">
        <w:rPr>
          <w:rFonts w:asciiTheme="minorHAnsi" w:hAnsiTheme="minorHAnsi" w:cstheme="minorHAnsi"/>
          <w:sz w:val="22"/>
          <w:szCs w:val="22"/>
        </w:rPr>
        <w:t xml:space="preserve">Wynagrodzenie za wykonanie przedmiotu zamówienia publicznego płatne </w:t>
      </w:r>
      <w:r>
        <w:rPr>
          <w:rFonts w:asciiTheme="minorHAnsi" w:hAnsiTheme="minorHAnsi" w:cstheme="minorHAnsi"/>
          <w:sz w:val="22"/>
          <w:szCs w:val="22"/>
        </w:rPr>
        <w:t>będzie jednorazowo,</w:t>
      </w:r>
      <w:r w:rsidRPr="00385DEC">
        <w:rPr>
          <w:rFonts w:asciiTheme="minorHAnsi" w:hAnsiTheme="minorHAnsi" w:cstheme="minorHAnsi"/>
          <w:sz w:val="22"/>
          <w:szCs w:val="22"/>
        </w:rPr>
        <w:t xml:space="preserve"> przelewem na  wskazany przez Wykonawcę rachunek bankowy. </w:t>
      </w:r>
    </w:p>
    <w:p w:rsidR="006712F0" w:rsidRPr="00A01A45" w:rsidRDefault="006712F0" w:rsidP="001F5EF0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01A45">
        <w:rPr>
          <w:rFonts w:asciiTheme="minorHAnsi" w:hAnsiTheme="minorHAnsi" w:cstheme="minorHAnsi"/>
          <w:sz w:val="22"/>
          <w:szCs w:val="22"/>
        </w:rPr>
        <w:t>Zamawiający zobowiązuje się dokonać zapłaty w terminie 30 dni od doręczenia przez Wykonawcę prawidłowo wystawionej faktury, sporządzanej po podpisaniu protokołu odbioru końcowego bez zastrzeżeń, potwierdzonego przez przedstawiciela Zamawiającego.</w:t>
      </w:r>
    </w:p>
    <w:p w:rsidR="007D48F5" w:rsidRDefault="007D48F5" w:rsidP="001F5EF0">
      <w:pPr>
        <w:widowControl w:val="0"/>
        <w:autoSpaceDE w:val="0"/>
        <w:spacing w:line="124" w:lineRule="exact"/>
        <w:rPr>
          <w:rFonts w:asciiTheme="minorHAnsi" w:hAnsiTheme="minorHAnsi" w:cstheme="minorHAnsi"/>
          <w:sz w:val="22"/>
          <w:szCs w:val="22"/>
        </w:rPr>
      </w:pPr>
    </w:p>
    <w:p w:rsidR="006712F0" w:rsidRPr="0002430D" w:rsidRDefault="006712F0" w:rsidP="001F5EF0">
      <w:pPr>
        <w:widowControl w:val="0"/>
        <w:autoSpaceDE w:val="0"/>
        <w:spacing w:line="124" w:lineRule="exact"/>
        <w:rPr>
          <w:rFonts w:asciiTheme="minorHAnsi" w:hAnsiTheme="minorHAnsi" w:cstheme="minorHAnsi"/>
          <w:sz w:val="22"/>
          <w:szCs w:val="22"/>
        </w:rPr>
      </w:pPr>
    </w:p>
    <w:p w:rsidR="00A70928" w:rsidRPr="0053628B" w:rsidRDefault="007D48F5" w:rsidP="001F5EF0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Inne</w:t>
      </w:r>
      <w:proofErr w:type="spellEnd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5362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:rsidR="0053628B" w:rsidRPr="0053628B" w:rsidRDefault="0053628B" w:rsidP="001F5EF0">
      <w:pPr>
        <w:widowControl w:val="0"/>
        <w:tabs>
          <w:tab w:val="left" w:pos="360"/>
        </w:tabs>
        <w:overflowPunct w:val="0"/>
        <w:autoSpaceDE w:val="0"/>
        <w:ind w:left="360"/>
        <w:rPr>
          <w:rFonts w:asciiTheme="minorHAnsi" w:hAnsiTheme="minorHAnsi" w:cstheme="minorHAnsi"/>
          <w:sz w:val="22"/>
          <w:szCs w:val="22"/>
        </w:rPr>
      </w:pPr>
    </w:p>
    <w:p w:rsidR="00D471C5" w:rsidRDefault="0047724F" w:rsidP="001F5EF0">
      <w:pPr>
        <w:pStyle w:val="Akapitzlist"/>
        <w:widowControl w:val="0"/>
        <w:numPr>
          <w:ilvl w:val="0"/>
          <w:numId w:val="4"/>
        </w:num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D471C5">
        <w:rPr>
          <w:rFonts w:asciiTheme="minorHAnsi" w:hAnsiTheme="minorHAnsi" w:cstheme="minorHAnsi"/>
          <w:sz w:val="22"/>
          <w:szCs w:val="22"/>
        </w:rPr>
        <w:t xml:space="preserve">– Kodeks cywilny </w:t>
      </w:r>
      <w:r w:rsidR="00347D7A" w:rsidRPr="006D2C55">
        <w:rPr>
          <w:rFonts w:asciiTheme="minorHAnsi" w:hAnsiTheme="minorHAnsi" w:cstheme="minorHAnsi"/>
          <w:sz w:val="22"/>
          <w:szCs w:val="22"/>
        </w:rPr>
        <w:t>(</w:t>
      </w:r>
      <w:r w:rsidR="006D2C55" w:rsidRPr="006D2C55">
        <w:rPr>
          <w:rFonts w:asciiTheme="minorHAnsi" w:hAnsiTheme="minorHAnsi" w:cstheme="minorHAnsi"/>
          <w:sz w:val="22"/>
          <w:szCs w:val="22"/>
        </w:rPr>
        <w:t>Dz.U.</w:t>
      </w:r>
      <w:r w:rsidR="008A08A5">
        <w:rPr>
          <w:rFonts w:asciiTheme="minorHAnsi" w:hAnsiTheme="minorHAnsi" w:cstheme="minorHAnsi"/>
          <w:sz w:val="22"/>
          <w:szCs w:val="22"/>
        </w:rPr>
        <w:t>2020.</w:t>
      </w:r>
      <w:r w:rsidR="006D2C55" w:rsidRPr="006D2C55">
        <w:rPr>
          <w:rFonts w:asciiTheme="minorHAnsi" w:hAnsiTheme="minorHAnsi" w:cstheme="minorHAnsi"/>
          <w:sz w:val="22"/>
          <w:szCs w:val="22"/>
        </w:rPr>
        <w:t>1740</w:t>
      </w:r>
      <w:r w:rsidR="00B12091" w:rsidRPr="006D2C55">
        <w:rPr>
          <w:rFonts w:asciiTheme="minorHAnsi" w:hAnsiTheme="minorHAnsi" w:cstheme="minorHAnsi"/>
          <w:sz w:val="22"/>
          <w:szCs w:val="22"/>
        </w:rPr>
        <w:t>)</w:t>
      </w:r>
      <w:r w:rsidR="00D471C5" w:rsidRPr="006D2C55">
        <w:rPr>
          <w:rFonts w:asciiTheme="minorHAnsi" w:hAnsiTheme="minorHAnsi" w:cstheme="minorHAnsi"/>
          <w:sz w:val="22"/>
          <w:szCs w:val="22"/>
        </w:rPr>
        <w:t xml:space="preserve"> </w:t>
      </w:r>
      <w:r w:rsidRPr="006D2C55">
        <w:rPr>
          <w:rFonts w:asciiTheme="minorHAnsi" w:hAnsiTheme="minorHAnsi" w:cstheme="minorHAnsi"/>
          <w:sz w:val="22"/>
          <w:szCs w:val="22"/>
        </w:rPr>
        <w:t>i</w:t>
      </w:r>
      <w:r w:rsidRPr="00D471C5">
        <w:rPr>
          <w:rFonts w:asciiTheme="minorHAnsi" w:hAnsiTheme="minorHAnsi" w:cstheme="minorHAnsi"/>
          <w:sz w:val="22"/>
          <w:szCs w:val="22"/>
        </w:rPr>
        <w:t xml:space="preserve"> jest ceną ost</w:t>
      </w:r>
      <w:r w:rsidRPr="00D471C5">
        <w:rPr>
          <w:rFonts w:asciiTheme="minorHAnsi" w:hAnsiTheme="minorHAnsi" w:cstheme="minorHAnsi"/>
          <w:sz w:val="22"/>
          <w:szCs w:val="22"/>
        </w:rPr>
        <w:t>a</w:t>
      </w:r>
      <w:r w:rsidRPr="00D471C5">
        <w:rPr>
          <w:rFonts w:asciiTheme="minorHAnsi" w:hAnsiTheme="minorHAnsi" w:cstheme="minorHAnsi"/>
          <w:sz w:val="22"/>
          <w:szCs w:val="22"/>
        </w:rPr>
        <w:t xml:space="preserve">teczną obejmującą wszystkie koszty związane z wykonaniem przedmiotu zamówienia. </w:t>
      </w:r>
    </w:p>
    <w:p w:rsidR="00D471C5" w:rsidRDefault="008A08A5" w:rsidP="001F5EF0">
      <w:pPr>
        <w:pStyle w:val="Akapitzlist"/>
        <w:widowControl w:val="0"/>
        <w:numPr>
          <w:ilvl w:val="0"/>
          <w:numId w:val="4"/>
        </w:num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8A08A5">
        <w:rPr>
          <w:rFonts w:asciiTheme="minorHAnsi" w:hAnsiTheme="minorHAnsi" w:cstheme="minorHAnsi"/>
          <w:sz w:val="22"/>
          <w:szCs w:val="22"/>
        </w:rPr>
        <w:t>Wartość cenową należy podać w złotych polskich cyfrą</w:t>
      </w:r>
      <w:r w:rsidR="00305054">
        <w:rPr>
          <w:rFonts w:asciiTheme="minorHAnsi" w:hAnsiTheme="minorHAnsi" w:cstheme="minorHAnsi"/>
          <w:sz w:val="22"/>
          <w:szCs w:val="22"/>
        </w:rPr>
        <w:t xml:space="preserve"> z dokładnością do dwóch miejsc</w:t>
      </w:r>
      <w:r w:rsidRPr="008A08A5">
        <w:rPr>
          <w:rFonts w:asciiTheme="minorHAnsi" w:hAnsiTheme="minorHAnsi" w:cstheme="minorHAnsi"/>
          <w:sz w:val="22"/>
          <w:szCs w:val="22"/>
        </w:rPr>
        <w:t xml:space="preserve"> po prz</w:t>
      </w:r>
      <w:r w:rsidRPr="008A08A5">
        <w:rPr>
          <w:rFonts w:asciiTheme="minorHAnsi" w:hAnsiTheme="minorHAnsi" w:cstheme="minorHAnsi"/>
          <w:sz w:val="22"/>
          <w:szCs w:val="22"/>
        </w:rPr>
        <w:t>e</w:t>
      </w:r>
      <w:r w:rsidRPr="008A08A5">
        <w:rPr>
          <w:rFonts w:asciiTheme="minorHAnsi" w:hAnsiTheme="minorHAnsi" w:cstheme="minorHAnsi"/>
          <w:sz w:val="22"/>
          <w:szCs w:val="22"/>
        </w:rPr>
        <w:t>cinku oraz słownie</w:t>
      </w:r>
      <w:r w:rsidRPr="008A08A5">
        <w:rPr>
          <w:rFonts w:asciiTheme="minorHAnsi" w:hAnsiTheme="minorHAnsi" w:cstheme="minorHAnsi"/>
          <w:b/>
          <w:sz w:val="22"/>
          <w:szCs w:val="22"/>
        </w:rPr>
        <w:t>. Jedynym kryterium oceny ofert jest cena brutto (waga – 100 %).</w:t>
      </w:r>
    </w:p>
    <w:p w:rsidR="008A08A5" w:rsidRPr="008A08A5" w:rsidRDefault="008A08A5" w:rsidP="001F5EF0">
      <w:pPr>
        <w:pStyle w:val="Akapitzlist"/>
        <w:widowControl w:val="0"/>
        <w:numPr>
          <w:ilvl w:val="0"/>
          <w:numId w:val="4"/>
        </w:num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8A08A5">
        <w:rPr>
          <w:rFonts w:asciiTheme="minorHAnsi" w:hAnsiTheme="minorHAnsi" w:cstheme="minorHAnsi"/>
          <w:sz w:val="22"/>
          <w:szCs w:val="22"/>
        </w:rPr>
        <w:t>Zamawiający wymaga, aby Wykonawca spełnił następujące warunki:</w:t>
      </w:r>
    </w:p>
    <w:p w:rsidR="008A08A5" w:rsidRPr="008A08A5" w:rsidRDefault="008A08A5" w:rsidP="001F5EF0">
      <w:pPr>
        <w:pStyle w:val="Akapitzlist"/>
        <w:widowControl w:val="0"/>
        <w:overflowPunct w:val="0"/>
        <w:autoSpaceDE w:val="0"/>
        <w:ind w:left="360"/>
        <w:rPr>
          <w:rFonts w:asciiTheme="minorHAnsi" w:hAnsiTheme="minorHAnsi" w:cstheme="minorHAnsi"/>
          <w:sz w:val="22"/>
          <w:szCs w:val="22"/>
        </w:rPr>
      </w:pPr>
      <w:r w:rsidRPr="008A08A5">
        <w:rPr>
          <w:rFonts w:asciiTheme="minorHAnsi" w:hAnsiTheme="minorHAnsi" w:cstheme="minorHAnsi"/>
          <w:sz w:val="22"/>
          <w:szCs w:val="22"/>
        </w:rPr>
        <w:t>a)</w:t>
      </w:r>
      <w:r w:rsidRPr="008A08A5">
        <w:rPr>
          <w:rFonts w:asciiTheme="minorHAnsi" w:hAnsiTheme="minorHAnsi" w:cstheme="minorHAnsi"/>
          <w:sz w:val="22"/>
          <w:szCs w:val="22"/>
        </w:rPr>
        <w:tab/>
        <w:t>wykazał się niezbędną wiedzą i doświadczeniem w zakresie robót objętych niniejszym zapyt</w:t>
      </w:r>
      <w:r w:rsidRPr="008A08A5">
        <w:rPr>
          <w:rFonts w:asciiTheme="minorHAnsi" w:hAnsiTheme="minorHAnsi" w:cstheme="minorHAnsi"/>
          <w:sz w:val="22"/>
          <w:szCs w:val="22"/>
        </w:rPr>
        <w:t>a</w:t>
      </w:r>
      <w:r w:rsidRPr="008A08A5">
        <w:rPr>
          <w:rFonts w:asciiTheme="minorHAnsi" w:hAnsiTheme="minorHAnsi" w:cstheme="minorHAnsi"/>
          <w:sz w:val="22"/>
          <w:szCs w:val="22"/>
        </w:rPr>
        <w:t>niem. Na potwierdzenie spełniania warunku wiedzy i doświadcz</w:t>
      </w:r>
      <w:r w:rsidR="0053628B">
        <w:rPr>
          <w:rFonts w:asciiTheme="minorHAnsi" w:hAnsiTheme="minorHAnsi" w:cstheme="minorHAnsi"/>
          <w:sz w:val="22"/>
          <w:szCs w:val="22"/>
        </w:rPr>
        <w:t>enia Wykonawca musi wykazać, że </w:t>
      </w:r>
      <w:r w:rsidRPr="008A08A5">
        <w:rPr>
          <w:rFonts w:asciiTheme="minorHAnsi" w:hAnsiTheme="minorHAnsi" w:cstheme="minorHAnsi"/>
          <w:sz w:val="22"/>
          <w:szCs w:val="22"/>
        </w:rPr>
        <w:t xml:space="preserve">wykonał w okresie ostatnich pięciu lat przed upływem terminu składania ofert, a jeżeli okres prowadzenia działalności jest krótszy – w tym okresie, </w:t>
      </w:r>
      <w:r w:rsidRPr="008A08A5">
        <w:rPr>
          <w:rFonts w:asciiTheme="minorHAnsi" w:hAnsiTheme="minorHAnsi" w:cstheme="minorHAnsi"/>
          <w:b/>
          <w:sz w:val="22"/>
          <w:szCs w:val="22"/>
        </w:rPr>
        <w:t>co najmn</w:t>
      </w:r>
      <w:r w:rsidR="0053628B">
        <w:rPr>
          <w:rFonts w:asciiTheme="minorHAnsi" w:hAnsiTheme="minorHAnsi" w:cstheme="minorHAnsi"/>
          <w:b/>
          <w:sz w:val="22"/>
          <w:szCs w:val="22"/>
        </w:rPr>
        <w:t xml:space="preserve">iej </w:t>
      </w:r>
      <w:r w:rsidR="004A59B4">
        <w:rPr>
          <w:rFonts w:asciiTheme="minorHAnsi" w:hAnsiTheme="minorHAnsi" w:cstheme="minorHAnsi"/>
          <w:b/>
          <w:sz w:val="22"/>
          <w:szCs w:val="22"/>
        </w:rPr>
        <w:t>dwa</w:t>
      </w:r>
      <w:r w:rsidR="0053628B">
        <w:rPr>
          <w:rFonts w:asciiTheme="minorHAnsi" w:hAnsiTheme="minorHAnsi" w:cstheme="minorHAnsi"/>
          <w:b/>
          <w:sz w:val="22"/>
          <w:szCs w:val="22"/>
        </w:rPr>
        <w:t xml:space="preserve"> zadani</w:t>
      </w:r>
      <w:r w:rsidR="004A59B4">
        <w:rPr>
          <w:rFonts w:asciiTheme="minorHAnsi" w:hAnsiTheme="minorHAnsi" w:cstheme="minorHAnsi"/>
          <w:b/>
          <w:sz w:val="22"/>
          <w:szCs w:val="22"/>
        </w:rPr>
        <w:t>a</w:t>
      </w:r>
      <w:r w:rsidR="0053628B">
        <w:rPr>
          <w:rFonts w:asciiTheme="minorHAnsi" w:hAnsiTheme="minorHAnsi" w:cstheme="minorHAnsi"/>
          <w:b/>
          <w:sz w:val="22"/>
          <w:szCs w:val="22"/>
        </w:rPr>
        <w:t xml:space="preserve"> polegające na </w:t>
      </w:r>
      <w:r w:rsidRPr="008A08A5">
        <w:rPr>
          <w:rFonts w:asciiTheme="minorHAnsi" w:hAnsiTheme="minorHAnsi" w:cstheme="minorHAnsi"/>
          <w:b/>
          <w:sz w:val="22"/>
          <w:szCs w:val="22"/>
        </w:rPr>
        <w:t>wykonaniu robót budowlanych w zakresie odpowiadającym swoim rodzajem przedmiotowi zamówienia na kwotę co najmniej 30</w:t>
      </w:r>
      <w:r w:rsidR="003B11C1">
        <w:rPr>
          <w:rFonts w:asciiTheme="minorHAnsi" w:hAnsiTheme="minorHAnsi" w:cstheme="minorHAnsi"/>
          <w:b/>
          <w:sz w:val="22"/>
          <w:szCs w:val="22"/>
        </w:rPr>
        <w:t> </w:t>
      </w:r>
      <w:r w:rsidRPr="008A08A5">
        <w:rPr>
          <w:rFonts w:asciiTheme="minorHAnsi" w:hAnsiTheme="minorHAnsi" w:cstheme="minorHAnsi"/>
          <w:b/>
          <w:sz w:val="22"/>
          <w:szCs w:val="22"/>
        </w:rPr>
        <w:t>000</w:t>
      </w:r>
      <w:r w:rsidR="003B11C1">
        <w:rPr>
          <w:rFonts w:asciiTheme="minorHAnsi" w:hAnsiTheme="minorHAnsi" w:cstheme="minorHAnsi"/>
          <w:b/>
          <w:sz w:val="22"/>
          <w:szCs w:val="22"/>
        </w:rPr>
        <w:t>,00</w:t>
      </w:r>
      <w:r w:rsidRPr="008A08A5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="004A59B4">
        <w:rPr>
          <w:rFonts w:asciiTheme="minorHAnsi" w:hAnsiTheme="minorHAnsi" w:cstheme="minorHAnsi"/>
          <w:b/>
          <w:sz w:val="22"/>
          <w:szCs w:val="22"/>
        </w:rPr>
        <w:t xml:space="preserve"> każde</w:t>
      </w:r>
      <w:r w:rsidR="0053628B">
        <w:rPr>
          <w:rFonts w:asciiTheme="minorHAnsi" w:hAnsiTheme="minorHAnsi" w:cstheme="minorHAnsi"/>
          <w:sz w:val="22"/>
          <w:szCs w:val="22"/>
        </w:rPr>
        <w:t xml:space="preserve">, zgodnie z wykazem </w:t>
      </w:r>
      <w:r w:rsidR="008D066C">
        <w:rPr>
          <w:rFonts w:asciiTheme="minorHAnsi" w:hAnsiTheme="minorHAnsi" w:cstheme="minorHAnsi"/>
          <w:sz w:val="22"/>
          <w:szCs w:val="22"/>
        </w:rPr>
        <w:t xml:space="preserve">robót </w:t>
      </w:r>
      <w:r w:rsidRPr="008A08A5">
        <w:rPr>
          <w:rFonts w:asciiTheme="minorHAnsi" w:hAnsiTheme="minorHAnsi" w:cstheme="minorHAnsi"/>
          <w:sz w:val="22"/>
          <w:szCs w:val="22"/>
        </w:rPr>
        <w:t>stanowi</w:t>
      </w:r>
      <w:r w:rsidRPr="008A08A5">
        <w:rPr>
          <w:rFonts w:asciiTheme="minorHAnsi" w:hAnsiTheme="minorHAnsi" w:cstheme="minorHAnsi"/>
          <w:sz w:val="22"/>
          <w:szCs w:val="22"/>
        </w:rPr>
        <w:t>ą</w:t>
      </w:r>
      <w:r w:rsidRPr="008A08A5">
        <w:rPr>
          <w:rFonts w:asciiTheme="minorHAnsi" w:hAnsiTheme="minorHAnsi" w:cstheme="minorHAnsi"/>
          <w:sz w:val="22"/>
          <w:szCs w:val="22"/>
        </w:rPr>
        <w:t>cym załączni</w:t>
      </w:r>
      <w:r w:rsidR="0053628B">
        <w:rPr>
          <w:rFonts w:asciiTheme="minorHAnsi" w:hAnsiTheme="minorHAnsi" w:cstheme="minorHAnsi"/>
          <w:sz w:val="22"/>
          <w:szCs w:val="22"/>
        </w:rPr>
        <w:t>k</w:t>
      </w:r>
      <w:r w:rsidRPr="008A08A5">
        <w:rPr>
          <w:rFonts w:asciiTheme="minorHAnsi" w:hAnsiTheme="minorHAnsi" w:cstheme="minorHAnsi"/>
          <w:sz w:val="22"/>
          <w:szCs w:val="22"/>
        </w:rPr>
        <w:t xml:space="preserve"> nr 2 do niniejszego zapytania.</w:t>
      </w:r>
    </w:p>
    <w:p w:rsidR="0000432C" w:rsidRDefault="0000432C" w:rsidP="001F5EF0">
      <w:pPr>
        <w:widowControl w:val="0"/>
        <w:numPr>
          <w:ilvl w:val="0"/>
          <w:numId w:val="4"/>
        </w:num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EC4423">
        <w:rPr>
          <w:rFonts w:asciiTheme="minorHAnsi" w:hAnsiTheme="minorHAnsi" w:cstheme="minorHAnsi"/>
          <w:sz w:val="22"/>
          <w:szCs w:val="22"/>
        </w:rPr>
        <w:t>Na ofertę składają się:</w:t>
      </w:r>
    </w:p>
    <w:p w:rsidR="008A08A5" w:rsidRPr="008A08A5" w:rsidRDefault="008A08A5" w:rsidP="001F5EF0">
      <w:pPr>
        <w:pStyle w:val="Tekstpodstawowy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08A5">
        <w:rPr>
          <w:rFonts w:asciiTheme="minorHAnsi" w:hAnsiTheme="minorHAnsi" w:cstheme="minorHAnsi"/>
          <w:bCs/>
          <w:sz w:val="22"/>
          <w:szCs w:val="22"/>
        </w:rPr>
        <w:t>a)</w:t>
      </w:r>
      <w:r w:rsidRPr="008A08A5">
        <w:rPr>
          <w:rFonts w:asciiTheme="minorHAnsi" w:hAnsiTheme="minorHAnsi" w:cstheme="minorHAnsi"/>
          <w:bCs/>
          <w:sz w:val="22"/>
          <w:szCs w:val="22"/>
        </w:rPr>
        <w:tab/>
        <w:t xml:space="preserve">wypełniony </w:t>
      </w:r>
      <w:r w:rsidR="003960CC">
        <w:rPr>
          <w:rFonts w:asciiTheme="minorHAnsi" w:hAnsiTheme="minorHAnsi" w:cstheme="minorHAnsi"/>
          <w:bCs/>
          <w:sz w:val="22"/>
          <w:szCs w:val="22"/>
        </w:rPr>
        <w:t>i podpisany formularz ofertowy -</w:t>
      </w:r>
      <w:r w:rsidRPr="008A08A5">
        <w:rPr>
          <w:rFonts w:asciiTheme="minorHAnsi" w:hAnsiTheme="minorHAnsi" w:cstheme="minorHAnsi"/>
          <w:bCs/>
          <w:sz w:val="22"/>
          <w:szCs w:val="22"/>
        </w:rPr>
        <w:t xml:space="preserve"> zał. nr 1;</w:t>
      </w:r>
    </w:p>
    <w:p w:rsidR="00BA07FE" w:rsidRDefault="00BA07FE" w:rsidP="00BA07FE">
      <w:pPr>
        <w:pStyle w:val="Tekstpodstawowy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b)</w:t>
      </w:r>
      <w:r>
        <w:rPr>
          <w:rFonts w:asciiTheme="minorHAnsi" w:hAnsiTheme="minorHAnsi" w:cstheme="minorHAnsi"/>
          <w:bCs/>
          <w:sz w:val="22"/>
          <w:szCs w:val="22"/>
        </w:rPr>
        <w:tab/>
        <w:t>k</w:t>
      </w:r>
      <w:r w:rsidR="008A08A5" w:rsidRPr="008A08A5">
        <w:rPr>
          <w:rFonts w:asciiTheme="minorHAnsi" w:hAnsiTheme="minorHAnsi" w:cstheme="minorHAnsi"/>
          <w:bCs/>
          <w:sz w:val="22"/>
          <w:szCs w:val="22"/>
        </w:rPr>
        <w:t xml:space="preserve">osztorys ofertowy </w:t>
      </w:r>
      <w:r w:rsidR="008A08A5">
        <w:rPr>
          <w:rFonts w:asciiTheme="minorHAnsi" w:hAnsiTheme="minorHAnsi" w:cstheme="minorHAnsi"/>
          <w:bCs/>
          <w:sz w:val="22"/>
          <w:szCs w:val="22"/>
        </w:rPr>
        <w:t xml:space="preserve">uproszczony, </w:t>
      </w:r>
      <w:r w:rsidR="008A08A5" w:rsidRPr="003B11C1">
        <w:rPr>
          <w:rFonts w:asciiTheme="minorHAnsi" w:hAnsiTheme="minorHAnsi" w:cstheme="minorHAnsi"/>
          <w:b/>
          <w:bCs/>
          <w:sz w:val="22"/>
          <w:szCs w:val="22"/>
        </w:rPr>
        <w:t>sporządzony na podstawie przedmiaru robót</w:t>
      </w:r>
      <w:r w:rsidR="008A08A5" w:rsidRPr="008A08A5">
        <w:rPr>
          <w:rFonts w:asciiTheme="minorHAnsi" w:hAnsiTheme="minorHAnsi" w:cstheme="minorHAnsi"/>
          <w:bCs/>
          <w:sz w:val="22"/>
          <w:szCs w:val="22"/>
        </w:rPr>
        <w:t xml:space="preserve"> (tylko do celów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8A08A5" w:rsidRPr="008A08A5" w:rsidRDefault="008A08A5" w:rsidP="00BA07FE">
      <w:pPr>
        <w:pStyle w:val="Tekstpodstawowy"/>
        <w:ind w:left="360" w:firstLine="348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08A5">
        <w:rPr>
          <w:rFonts w:asciiTheme="minorHAnsi" w:hAnsiTheme="minorHAnsi" w:cstheme="minorHAnsi"/>
          <w:bCs/>
          <w:sz w:val="22"/>
          <w:szCs w:val="22"/>
        </w:rPr>
        <w:t>informacyjnych, gdyż obowiązująca jest bowiem wysokość wynagrodzenia ryczałtowego);</w:t>
      </w:r>
    </w:p>
    <w:p w:rsidR="008A08A5" w:rsidRDefault="008A08A5" w:rsidP="00A67D69">
      <w:pPr>
        <w:pStyle w:val="Tekstpodstawowy"/>
        <w:ind w:left="705" w:hanging="34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08A5">
        <w:rPr>
          <w:rFonts w:asciiTheme="minorHAnsi" w:hAnsiTheme="minorHAnsi" w:cstheme="minorHAnsi"/>
          <w:bCs/>
          <w:sz w:val="22"/>
          <w:szCs w:val="22"/>
        </w:rPr>
        <w:t>c)</w:t>
      </w:r>
      <w:r w:rsidRPr="008A08A5">
        <w:rPr>
          <w:rFonts w:asciiTheme="minorHAnsi" w:hAnsiTheme="minorHAnsi" w:cstheme="minorHAnsi"/>
          <w:bCs/>
          <w:sz w:val="22"/>
          <w:szCs w:val="22"/>
        </w:rPr>
        <w:tab/>
        <w:t xml:space="preserve">wykaz wykonanych </w:t>
      </w:r>
      <w:r w:rsidR="00A67D69">
        <w:rPr>
          <w:rFonts w:asciiTheme="minorHAnsi" w:hAnsiTheme="minorHAnsi" w:cstheme="minorHAnsi"/>
          <w:bCs/>
          <w:sz w:val="22"/>
          <w:szCs w:val="22"/>
        </w:rPr>
        <w:t xml:space="preserve">robót – </w:t>
      </w:r>
      <w:r w:rsidRPr="008A08A5">
        <w:rPr>
          <w:rFonts w:asciiTheme="minorHAnsi" w:hAnsiTheme="minorHAnsi" w:cstheme="minorHAnsi"/>
          <w:bCs/>
          <w:sz w:val="22"/>
          <w:szCs w:val="22"/>
        </w:rPr>
        <w:t>zał. nr 2</w:t>
      </w:r>
      <w:r w:rsidR="00A67D69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BA0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07FE">
        <w:rPr>
          <w:rFonts w:ascii="Calibri" w:hAnsi="Calibri" w:cs="Calibri"/>
          <w:sz w:val="22"/>
          <w:szCs w:val="22"/>
        </w:rPr>
        <w:t xml:space="preserve">potwierdzający stawiane przez Zamawiającego warunki, o których mowa w pkt. 5 </w:t>
      </w:r>
      <w:proofErr w:type="spellStart"/>
      <w:r w:rsidR="00BA07FE">
        <w:rPr>
          <w:rFonts w:ascii="Calibri" w:hAnsi="Calibri" w:cs="Calibri"/>
          <w:sz w:val="22"/>
          <w:szCs w:val="22"/>
        </w:rPr>
        <w:t>ppkt</w:t>
      </w:r>
      <w:proofErr w:type="spellEnd"/>
      <w:r w:rsidR="00BA07FE">
        <w:rPr>
          <w:rFonts w:ascii="Calibri" w:hAnsi="Calibri" w:cs="Calibri"/>
          <w:sz w:val="22"/>
          <w:szCs w:val="22"/>
        </w:rPr>
        <w:t xml:space="preserve">. 3 lit. </w:t>
      </w:r>
      <w:r w:rsidR="00BA07FE" w:rsidRPr="00B2735B">
        <w:rPr>
          <w:rFonts w:ascii="Calibri" w:hAnsi="Calibri" w:cs="Calibri"/>
          <w:sz w:val="22"/>
          <w:szCs w:val="22"/>
        </w:rPr>
        <w:t xml:space="preserve"> </w:t>
      </w:r>
      <w:r w:rsidR="00BA07FE">
        <w:rPr>
          <w:rFonts w:ascii="Calibri" w:hAnsi="Calibri" w:cs="Calibri"/>
          <w:sz w:val="22"/>
          <w:szCs w:val="22"/>
        </w:rPr>
        <w:t xml:space="preserve">a – sporządzony wg załącznika nr </w:t>
      </w:r>
      <w:r w:rsidR="00A67D69">
        <w:rPr>
          <w:rFonts w:ascii="Calibri" w:hAnsi="Calibri" w:cs="Calibri"/>
          <w:sz w:val="22"/>
          <w:szCs w:val="22"/>
        </w:rPr>
        <w:t>2</w:t>
      </w:r>
      <w:r w:rsidR="003B11C1">
        <w:rPr>
          <w:rFonts w:ascii="Calibri" w:hAnsi="Calibri" w:cs="Calibri"/>
          <w:sz w:val="22"/>
          <w:szCs w:val="22"/>
        </w:rPr>
        <w:t xml:space="preserve"> do zapytania – wraz z </w:t>
      </w:r>
      <w:r w:rsidR="00BA07FE">
        <w:rPr>
          <w:rFonts w:ascii="Calibri" w:hAnsi="Calibri" w:cs="Calibri"/>
          <w:sz w:val="22"/>
          <w:szCs w:val="22"/>
        </w:rPr>
        <w:t xml:space="preserve">dokumentami potwierdzającymi spełnienie warunku, o którym mowa w </w:t>
      </w:r>
      <w:r w:rsidR="00BA07FE" w:rsidRPr="00B2735B">
        <w:rPr>
          <w:rFonts w:ascii="Calibri" w:hAnsi="Calibri" w:cs="Calibri"/>
          <w:sz w:val="22"/>
          <w:szCs w:val="22"/>
        </w:rPr>
        <w:t xml:space="preserve"> </w:t>
      </w:r>
      <w:r w:rsidR="00A67D69">
        <w:rPr>
          <w:rFonts w:ascii="Calibri" w:hAnsi="Calibri" w:cs="Calibri"/>
          <w:sz w:val="22"/>
          <w:szCs w:val="22"/>
        </w:rPr>
        <w:t xml:space="preserve">pkt. 5 </w:t>
      </w:r>
      <w:proofErr w:type="spellStart"/>
      <w:r w:rsidR="00A67D69">
        <w:rPr>
          <w:rFonts w:ascii="Calibri" w:hAnsi="Calibri" w:cs="Calibri"/>
          <w:sz w:val="22"/>
          <w:szCs w:val="22"/>
        </w:rPr>
        <w:t>ppkt</w:t>
      </w:r>
      <w:proofErr w:type="spellEnd"/>
      <w:r w:rsidR="00A67D69">
        <w:rPr>
          <w:rFonts w:ascii="Calibri" w:hAnsi="Calibri" w:cs="Calibri"/>
          <w:sz w:val="22"/>
          <w:szCs w:val="22"/>
        </w:rPr>
        <w:t>. 3 lit. a</w:t>
      </w:r>
      <w:r w:rsidR="003B11C1">
        <w:rPr>
          <w:rFonts w:ascii="Calibri" w:hAnsi="Calibri" w:cs="Calibri"/>
          <w:sz w:val="22"/>
          <w:szCs w:val="22"/>
        </w:rPr>
        <w:t xml:space="preserve"> (np. referencje, protokół odbioru)</w:t>
      </w:r>
      <w:r w:rsidR="00A67D69">
        <w:rPr>
          <w:rFonts w:ascii="Calibri" w:hAnsi="Calibri" w:cs="Calibri"/>
          <w:sz w:val="22"/>
          <w:szCs w:val="22"/>
        </w:rPr>
        <w:t>;</w:t>
      </w:r>
    </w:p>
    <w:p w:rsidR="00234211" w:rsidRDefault="00234211" w:rsidP="001F5EF0">
      <w:pPr>
        <w:pStyle w:val="Tekstpodstawowy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d)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471E7">
        <w:rPr>
          <w:rFonts w:asciiTheme="minorHAnsi" w:hAnsiTheme="minorHAnsi" w:cstheme="minorHAnsi"/>
          <w:bCs/>
          <w:sz w:val="22"/>
          <w:szCs w:val="22"/>
        </w:rPr>
        <w:t xml:space="preserve">podpisana </w:t>
      </w:r>
      <w:r>
        <w:rPr>
          <w:rFonts w:asciiTheme="minorHAnsi" w:hAnsiTheme="minorHAnsi" w:cstheme="minorHAnsi"/>
          <w:bCs/>
          <w:sz w:val="22"/>
          <w:szCs w:val="22"/>
        </w:rPr>
        <w:t>k</w:t>
      </w:r>
      <w:r w:rsidRPr="00234211">
        <w:rPr>
          <w:rFonts w:asciiTheme="minorHAnsi" w:hAnsiTheme="minorHAnsi" w:cstheme="minorHAnsi"/>
          <w:bCs/>
          <w:sz w:val="22"/>
          <w:szCs w:val="22"/>
        </w:rPr>
        <w:t xml:space="preserve">lauzula </w:t>
      </w:r>
      <w:r>
        <w:rPr>
          <w:rFonts w:asciiTheme="minorHAnsi" w:hAnsiTheme="minorHAnsi" w:cstheme="minorHAnsi"/>
          <w:bCs/>
          <w:sz w:val="22"/>
          <w:szCs w:val="22"/>
        </w:rPr>
        <w:t xml:space="preserve">informacyjna </w:t>
      </w:r>
      <w:r w:rsidR="003960CC">
        <w:rPr>
          <w:rFonts w:asciiTheme="minorHAnsi" w:hAnsiTheme="minorHAnsi" w:cstheme="minorHAnsi"/>
          <w:bCs/>
          <w:sz w:val="22"/>
          <w:szCs w:val="22"/>
        </w:rPr>
        <w:t>RODO -</w:t>
      </w:r>
      <w:r w:rsidRPr="00234211">
        <w:rPr>
          <w:rFonts w:asciiTheme="minorHAnsi" w:hAnsiTheme="minorHAnsi" w:cstheme="minorHAnsi"/>
          <w:bCs/>
          <w:sz w:val="22"/>
          <w:szCs w:val="22"/>
        </w:rPr>
        <w:t xml:space="preserve"> zał. nr 3</w:t>
      </w:r>
      <w:r w:rsidR="00BA07FE">
        <w:rPr>
          <w:rFonts w:asciiTheme="minorHAnsi" w:hAnsiTheme="minorHAnsi" w:cstheme="minorHAnsi"/>
          <w:bCs/>
          <w:sz w:val="22"/>
          <w:szCs w:val="22"/>
        </w:rPr>
        <w:t>.</w:t>
      </w:r>
    </w:p>
    <w:p w:rsidR="008A08A5" w:rsidRPr="00E41C50" w:rsidRDefault="008A08A5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41C50">
        <w:rPr>
          <w:rFonts w:asciiTheme="minorHAnsi" w:hAnsiTheme="minorHAnsi" w:cstheme="minorHAnsi"/>
          <w:sz w:val="22"/>
          <w:szCs w:val="22"/>
        </w:rPr>
        <w:t>N</w:t>
      </w:r>
      <w:r w:rsidR="00A67D69">
        <w:rPr>
          <w:rFonts w:asciiTheme="minorHAnsi" w:hAnsiTheme="minorHAnsi" w:cstheme="minorHAnsi"/>
          <w:sz w:val="22"/>
          <w:szCs w:val="22"/>
        </w:rPr>
        <w:t xml:space="preserve">a przesłanym do Zamawiającego – </w:t>
      </w:r>
      <w:r w:rsidRPr="00E41C50">
        <w:rPr>
          <w:rFonts w:asciiTheme="minorHAnsi" w:hAnsiTheme="minorHAnsi" w:cstheme="minorHAnsi"/>
          <w:sz w:val="22"/>
          <w:szCs w:val="22"/>
        </w:rPr>
        <w:t xml:space="preserve"> formularzu oferty cenowej należy przedstawić cenę netto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E41C50">
        <w:rPr>
          <w:rFonts w:asciiTheme="minorHAnsi" w:hAnsiTheme="minorHAnsi" w:cstheme="minorHAnsi"/>
          <w:sz w:val="22"/>
          <w:szCs w:val="22"/>
        </w:rPr>
        <w:t xml:space="preserve"> i brutto za wykonanie przedmiotowego zamówienia publicznego. </w:t>
      </w:r>
    </w:p>
    <w:p w:rsidR="008A08A5" w:rsidRDefault="008A08A5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</w:t>
      </w:r>
      <w:r w:rsidRPr="00D83831">
        <w:rPr>
          <w:rFonts w:asciiTheme="minorHAnsi" w:hAnsiTheme="minorHAnsi" w:cstheme="minorHAnsi"/>
          <w:sz w:val="22"/>
          <w:szCs w:val="22"/>
        </w:rPr>
        <w:t>ą</w:t>
      </w:r>
      <w:r w:rsidRPr="00D83831">
        <w:rPr>
          <w:rFonts w:asciiTheme="minorHAnsi" w:hAnsiTheme="minorHAnsi" w:cstheme="minorHAnsi"/>
          <w:sz w:val="22"/>
          <w:szCs w:val="22"/>
        </w:rPr>
        <w:t>zane z wykonaniem przedmiotu zamówienia.</w:t>
      </w:r>
    </w:p>
    <w:p w:rsidR="008A08A5" w:rsidRPr="00B85CF2" w:rsidRDefault="008A08A5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B85CF2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musza być potwierdzone za zgodność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85CF2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:rsidR="008A08A5" w:rsidRPr="005770AC" w:rsidRDefault="008A08A5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B85CF2">
        <w:rPr>
          <w:rFonts w:asciiTheme="minorHAnsi" w:hAnsiTheme="minorHAnsi" w:cstheme="minorHAnsi"/>
          <w:sz w:val="22"/>
          <w:szCs w:val="22"/>
        </w:rPr>
        <w:t>Zamawiający dopuszcza złożenie oferty przez Wykonawców wspólnie ubiegających się o udzielenie zamówienia publiczneg</w:t>
      </w:r>
      <w:r>
        <w:rPr>
          <w:rFonts w:asciiTheme="minorHAnsi" w:hAnsiTheme="minorHAnsi" w:cstheme="minorHAnsi"/>
          <w:sz w:val="22"/>
          <w:szCs w:val="22"/>
        </w:rPr>
        <w:t>o. W takim przypadku Wykonawcy c</w:t>
      </w:r>
      <w:r w:rsidRPr="00B85CF2">
        <w:rPr>
          <w:rFonts w:asciiTheme="minorHAnsi" w:hAnsiTheme="minorHAnsi" w:cstheme="minorHAnsi"/>
          <w:sz w:val="22"/>
          <w:szCs w:val="22"/>
        </w:rPr>
        <w:t>i ustanawiają pełnomocnika  do repr</w:t>
      </w:r>
      <w:r w:rsidRPr="00B85CF2">
        <w:rPr>
          <w:rFonts w:asciiTheme="minorHAnsi" w:hAnsiTheme="minorHAnsi" w:cstheme="minorHAnsi"/>
          <w:sz w:val="22"/>
          <w:szCs w:val="22"/>
        </w:rPr>
        <w:t>e</w:t>
      </w:r>
      <w:r w:rsidRPr="00B85CF2">
        <w:rPr>
          <w:rFonts w:asciiTheme="minorHAnsi" w:hAnsiTheme="minorHAnsi" w:cstheme="minorHAnsi"/>
          <w:sz w:val="22"/>
          <w:szCs w:val="22"/>
        </w:rPr>
        <w:t xml:space="preserve">zentowania ich w postępowaniu o udzielenie zamówienia publicznego albo do reprezentowania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85CF2">
        <w:rPr>
          <w:rFonts w:asciiTheme="minorHAnsi" w:hAnsiTheme="minorHAnsi" w:cstheme="minorHAnsi"/>
          <w:sz w:val="22"/>
          <w:szCs w:val="22"/>
        </w:rPr>
        <w:t>w postępowaniu i zawarcia umowy w sprawie zamówienia publicznego. Jeżeli oferta Wykonawców wspólnie ubiegających się o udzielenie zamówienia zostanie wybrana, Zamawiający może żądać przed zawarciem umowy o udzielenie zamówienia przedłożenia umow</w:t>
      </w:r>
      <w:r w:rsidR="00305054">
        <w:rPr>
          <w:rFonts w:asciiTheme="minorHAnsi" w:hAnsiTheme="minorHAnsi" w:cstheme="minorHAnsi"/>
          <w:sz w:val="22"/>
          <w:szCs w:val="22"/>
        </w:rPr>
        <w:t xml:space="preserve">y </w:t>
      </w:r>
      <w:r>
        <w:rPr>
          <w:rFonts w:asciiTheme="minorHAnsi" w:hAnsiTheme="minorHAnsi" w:cstheme="minorHAnsi"/>
          <w:sz w:val="22"/>
          <w:szCs w:val="22"/>
        </w:rPr>
        <w:t>regulującej współpracę tych W</w:t>
      </w:r>
      <w:r w:rsidRPr="00B85CF2">
        <w:rPr>
          <w:rFonts w:asciiTheme="minorHAnsi" w:hAnsiTheme="minorHAnsi" w:cstheme="minorHAnsi"/>
          <w:sz w:val="22"/>
          <w:szCs w:val="22"/>
        </w:rPr>
        <w:t xml:space="preserve">ykonawców (tzw. Umowę Konsorcjum). Wykonawcy wspólnie ubiegający się o udzielenie </w:t>
      </w:r>
      <w:r w:rsidRPr="005770AC">
        <w:rPr>
          <w:rFonts w:asciiTheme="minorHAnsi" w:hAnsiTheme="minorHAnsi" w:cstheme="minorHAnsi"/>
          <w:sz w:val="22"/>
          <w:szCs w:val="22"/>
        </w:rPr>
        <w:t>zamówienia ponoszą solidarną odpowiedzialność za realizację przedmiotu umowy.</w:t>
      </w:r>
    </w:p>
    <w:p w:rsidR="00F72263" w:rsidRPr="005770AC" w:rsidRDefault="00F72263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770AC">
        <w:rPr>
          <w:rFonts w:asciiTheme="minorHAnsi" w:hAnsiTheme="minorHAnsi" w:cstheme="minorHAnsi"/>
          <w:sz w:val="22"/>
          <w:szCs w:val="22"/>
        </w:rPr>
        <w:t>Jeżeli oferta Wykonawcy jest niekompletna, zawiera błędy lub budzi wskazane przez Zamawiając</w:t>
      </w:r>
      <w:r w:rsidRPr="005770AC">
        <w:rPr>
          <w:rFonts w:asciiTheme="minorHAnsi" w:hAnsiTheme="minorHAnsi" w:cstheme="minorHAnsi"/>
          <w:sz w:val="22"/>
          <w:szCs w:val="22"/>
        </w:rPr>
        <w:t>e</w:t>
      </w:r>
      <w:r w:rsidRPr="005770AC">
        <w:rPr>
          <w:rFonts w:asciiTheme="minorHAnsi" w:hAnsiTheme="minorHAnsi" w:cstheme="minorHAnsi"/>
          <w:sz w:val="22"/>
          <w:szCs w:val="22"/>
        </w:rPr>
        <w:t>go wątpliwości, Zamawiający zastrzega sobie możliwość wezwania Wykonawcy do złożenia brak</w:t>
      </w:r>
      <w:r w:rsidRPr="005770AC">
        <w:rPr>
          <w:rFonts w:asciiTheme="minorHAnsi" w:hAnsiTheme="minorHAnsi" w:cstheme="minorHAnsi"/>
          <w:sz w:val="22"/>
          <w:szCs w:val="22"/>
        </w:rPr>
        <w:t>u</w:t>
      </w:r>
      <w:r w:rsidRPr="005770AC">
        <w:rPr>
          <w:rFonts w:asciiTheme="minorHAnsi" w:hAnsiTheme="minorHAnsi" w:cstheme="minorHAnsi"/>
          <w:sz w:val="22"/>
          <w:szCs w:val="22"/>
        </w:rPr>
        <w:t>jących dokumentów, ich uzupełnienia lub poprawienia lub do udzielenia wyjaśnień w terminie przez siebie wskazanym, chyba że mimo ich złożenia, uzupełnienia lub poprawienia lub udzielenia wyjaśnień oferta wykonawcy nie będzie ofertą najkorzystniejszą.</w:t>
      </w:r>
    </w:p>
    <w:p w:rsidR="00E9165F" w:rsidRDefault="008A08A5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A155A5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:rsidR="00E9165F" w:rsidRDefault="00E94A9A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E9165F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E9165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9165F" w:rsidRDefault="0047724F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>
        <w:rPr>
          <w:rFonts w:asciiTheme="minorHAnsi" w:hAnsiTheme="minorHAnsi" w:cstheme="minorHAnsi"/>
          <w:sz w:val="22"/>
          <w:szCs w:val="22"/>
        </w:rPr>
        <w:br/>
      </w:r>
      <w:r w:rsidRPr="00E9165F">
        <w:rPr>
          <w:rFonts w:asciiTheme="minorHAnsi" w:hAnsiTheme="minorHAnsi" w:cstheme="minorHAnsi"/>
          <w:sz w:val="22"/>
          <w:szCs w:val="22"/>
        </w:rPr>
        <w:t>w złożonych ofertach.</w:t>
      </w:r>
    </w:p>
    <w:p w:rsidR="00E9165F" w:rsidRDefault="00E94A9A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UWAGA – </w:t>
      </w:r>
      <w:r w:rsidRPr="008A08A5">
        <w:rPr>
          <w:rFonts w:asciiTheme="minorHAnsi" w:hAnsiTheme="minorHAnsi" w:cstheme="minorHAnsi"/>
          <w:sz w:val="22"/>
          <w:szCs w:val="22"/>
          <w:u w:val="single"/>
        </w:rPr>
        <w:t>za termin złożenia oferty przyjmuje się datę i godzinę wpływu oferty do Zamawiającego.</w:t>
      </w:r>
      <w:r w:rsidRPr="00E916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160F" w:rsidRDefault="00E94A9A" w:rsidP="001F5EF0">
      <w:pPr>
        <w:pStyle w:val="Tekstpodstawowy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lastRenderedPageBreak/>
        <w:t>Oferty złożone po terminie wyznaczonym przez Zamawiającego nie będą brane pod uwagę przy wyborze najkorzystniejszej oferty.</w:t>
      </w:r>
    </w:p>
    <w:p w:rsidR="00B52E9E" w:rsidRPr="00B52E9E" w:rsidRDefault="00B52E9E" w:rsidP="001F5EF0">
      <w:pPr>
        <w:pStyle w:val="Tekstpodstawowy"/>
        <w:ind w:left="36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EC57DA" w:rsidRDefault="00E9165F" w:rsidP="001F5EF0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E9165F">
        <w:rPr>
          <w:rFonts w:asciiTheme="minorHAnsi" w:hAnsiTheme="minorHAnsi" w:cstheme="minorHAnsi"/>
          <w:b/>
          <w:bCs/>
          <w:sz w:val="22"/>
          <w:szCs w:val="22"/>
        </w:rPr>
        <w:t>Informacja na temat wadium: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9165F" w:rsidRPr="00EC57DA" w:rsidRDefault="00EC57DA" w:rsidP="001F5EF0">
      <w:pPr>
        <w:pStyle w:val="Akapitzlist"/>
        <w:widowControl w:val="0"/>
        <w:overflowPunct w:val="0"/>
        <w:autoSpaceDE w:val="0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EC57DA">
        <w:rPr>
          <w:rFonts w:asciiTheme="minorHAnsi" w:hAnsiTheme="minorHAnsi" w:cstheme="minorHAnsi"/>
          <w:bCs/>
          <w:sz w:val="22"/>
          <w:szCs w:val="22"/>
        </w:rPr>
        <w:t>N</w:t>
      </w:r>
      <w:r w:rsidR="00E9165F" w:rsidRPr="00EC57DA">
        <w:rPr>
          <w:rFonts w:asciiTheme="minorHAnsi" w:hAnsiTheme="minorHAnsi" w:cstheme="minorHAnsi"/>
          <w:bCs/>
          <w:sz w:val="22"/>
          <w:szCs w:val="22"/>
        </w:rPr>
        <w:t>ie dotyczy</w:t>
      </w:r>
      <w:r w:rsidRPr="00EC57DA">
        <w:rPr>
          <w:rFonts w:asciiTheme="minorHAnsi" w:hAnsiTheme="minorHAnsi" w:cstheme="minorHAnsi"/>
          <w:bCs/>
          <w:sz w:val="22"/>
          <w:szCs w:val="22"/>
        </w:rPr>
        <w:t>.</w:t>
      </w:r>
    </w:p>
    <w:p w:rsidR="00F72263" w:rsidRDefault="00F72263" w:rsidP="001F5EF0">
      <w:pPr>
        <w:widowControl w:val="0"/>
        <w:tabs>
          <w:tab w:val="left" w:pos="360"/>
        </w:tabs>
        <w:overflowPunct w:val="0"/>
        <w:autoSpaceDE w:val="0"/>
        <w:ind w:left="360" w:right="21"/>
        <w:rPr>
          <w:rFonts w:asciiTheme="minorHAnsi" w:hAnsiTheme="minorHAnsi" w:cstheme="minorHAnsi"/>
          <w:b/>
          <w:sz w:val="22"/>
          <w:szCs w:val="22"/>
        </w:rPr>
      </w:pPr>
    </w:p>
    <w:p w:rsidR="00841E93" w:rsidRPr="005770AC" w:rsidRDefault="00841E93" w:rsidP="001F5EF0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ind w:right="21"/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Zamawiający zastrzega sobie prawo do odstąpienia od realizacji zamówienia (odwołania ogł</w:t>
      </w:r>
      <w:r w:rsidRPr="0002430D">
        <w:rPr>
          <w:rFonts w:asciiTheme="minorHAnsi" w:hAnsiTheme="minorHAnsi" w:cstheme="minorHAnsi"/>
          <w:b/>
          <w:sz w:val="22"/>
          <w:szCs w:val="22"/>
        </w:rPr>
        <w:t>o</w:t>
      </w:r>
      <w:r w:rsidRPr="0002430D">
        <w:rPr>
          <w:rFonts w:asciiTheme="minorHAnsi" w:hAnsiTheme="minorHAnsi" w:cstheme="minorHAnsi"/>
          <w:b/>
          <w:sz w:val="22"/>
          <w:szCs w:val="22"/>
        </w:rPr>
        <w:t>szenia o zamówieniu) bez podania przyczyny i ponoszenia jakichkolwiek skutków prawnych i f</w:t>
      </w:r>
      <w:r w:rsidR="001F5EF0">
        <w:rPr>
          <w:rFonts w:asciiTheme="minorHAnsi" w:hAnsiTheme="minorHAnsi" w:cstheme="minorHAnsi"/>
          <w:b/>
          <w:sz w:val="22"/>
          <w:szCs w:val="22"/>
        </w:rPr>
        <w:t>i</w:t>
      </w:r>
      <w:r w:rsidRPr="0002430D">
        <w:rPr>
          <w:rFonts w:asciiTheme="minorHAnsi" w:hAnsiTheme="minorHAnsi" w:cstheme="minorHAnsi"/>
          <w:b/>
          <w:sz w:val="22"/>
          <w:szCs w:val="22"/>
        </w:rPr>
        <w:t>nansowych. Powyższe nie uchybia możliwości zamknięcia przetargu bez wybran</w:t>
      </w:r>
      <w:r w:rsidR="00F72263">
        <w:rPr>
          <w:rFonts w:asciiTheme="minorHAnsi" w:hAnsiTheme="minorHAnsi" w:cstheme="minorHAnsi"/>
          <w:b/>
          <w:sz w:val="22"/>
          <w:szCs w:val="22"/>
        </w:rPr>
        <w:t xml:space="preserve">ia którejkolwiek </w:t>
      </w:r>
      <w:r w:rsidR="00F72263" w:rsidRPr="005770AC">
        <w:rPr>
          <w:rFonts w:asciiTheme="minorHAnsi" w:hAnsiTheme="minorHAnsi" w:cstheme="minorHAnsi"/>
          <w:b/>
          <w:sz w:val="22"/>
          <w:szCs w:val="22"/>
        </w:rPr>
        <w:t>oferty zgodnie</w:t>
      </w:r>
      <w:r w:rsidR="00E9165F" w:rsidRPr="00577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70AC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5770AC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5770AC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:rsidR="00F95C02" w:rsidRPr="005770AC" w:rsidRDefault="00F95C02" w:rsidP="001F5EF0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:rsidR="00F95C02" w:rsidRPr="005770AC" w:rsidRDefault="00F95C02" w:rsidP="001F5EF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13"/>
        <w:rPr>
          <w:rFonts w:asciiTheme="minorHAnsi" w:hAnsiTheme="minorHAnsi" w:cstheme="minorHAnsi"/>
          <w:b/>
          <w:sz w:val="22"/>
          <w:szCs w:val="22"/>
        </w:rPr>
      </w:pPr>
      <w:r w:rsidRPr="005770AC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</w:t>
      </w:r>
      <w:r w:rsidRPr="005770AC">
        <w:rPr>
          <w:rFonts w:asciiTheme="minorHAnsi" w:hAnsiTheme="minorHAnsi" w:cstheme="minorHAnsi"/>
          <w:b/>
          <w:sz w:val="22"/>
          <w:szCs w:val="22"/>
        </w:rPr>
        <w:t>z</w:t>
      </w:r>
      <w:r w:rsidRPr="005770AC">
        <w:rPr>
          <w:rFonts w:asciiTheme="minorHAnsi" w:hAnsiTheme="minorHAnsi" w:cstheme="minorHAnsi"/>
          <w:b/>
          <w:sz w:val="22"/>
          <w:szCs w:val="22"/>
        </w:rPr>
        <w:t>nych, których wartość nie przekracza kwoty 1</w:t>
      </w:r>
      <w:r w:rsidR="001A2575" w:rsidRPr="005770AC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="005770AC">
        <w:rPr>
          <w:rFonts w:asciiTheme="minorHAnsi" w:hAnsiTheme="minorHAnsi" w:cstheme="minorHAnsi"/>
          <w:b/>
          <w:sz w:val="22"/>
          <w:szCs w:val="22"/>
        </w:rPr>
        <w:t xml:space="preserve"> Zarządzeniem nr </w:t>
      </w:r>
      <w:r w:rsidRPr="005770AC">
        <w:rPr>
          <w:rFonts w:asciiTheme="minorHAnsi" w:hAnsiTheme="minorHAnsi" w:cstheme="minorHAnsi"/>
          <w:b/>
          <w:sz w:val="22"/>
          <w:szCs w:val="22"/>
        </w:rPr>
        <w:t xml:space="preserve">368/2020 Burmistrza Wojnicza z dnia 15 grudnia 2020 r. </w:t>
      </w:r>
    </w:p>
    <w:p w:rsidR="007D48F5" w:rsidRPr="0002430D" w:rsidRDefault="007D48F5" w:rsidP="001F5EF0">
      <w:pPr>
        <w:widowControl w:val="0"/>
        <w:tabs>
          <w:tab w:val="left" w:pos="360"/>
        </w:tabs>
        <w:overflowPunct w:val="0"/>
        <w:autoSpaceDE w:val="0"/>
        <w:ind w:left="360" w:right="21" w:hanging="360"/>
        <w:rPr>
          <w:rFonts w:asciiTheme="minorHAnsi" w:hAnsiTheme="minorHAnsi" w:cstheme="minorHAnsi"/>
          <w:b/>
          <w:sz w:val="22"/>
          <w:szCs w:val="22"/>
        </w:rPr>
      </w:pPr>
    </w:p>
    <w:p w:rsidR="007D48F5" w:rsidRPr="0002430D" w:rsidRDefault="007D48F5" w:rsidP="001F5EF0">
      <w:pPr>
        <w:widowControl w:val="0"/>
        <w:autoSpaceDE w:val="0"/>
        <w:spacing w:line="44" w:lineRule="exact"/>
        <w:rPr>
          <w:rFonts w:asciiTheme="minorHAnsi" w:hAnsiTheme="minorHAnsi" w:cstheme="minorHAnsi"/>
          <w:sz w:val="22"/>
          <w:szCs w:val="22"/>
        </w:rPr>
      </w:pPr>
    </w:p>
    <w:p w:rsidR="007D48F5" w:rsidRPr="0002430D" w:rsidRDefault="007D48F5" w:rsidP="001F5EF0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Sposób przygotowania oferty oraz miejsce i termin składania ofert</w:t>
      </w:r>
      <w:r w:rsidR="00305054">
        <w:rPr>
          <w:rFonts w:asciiTheme="minorHAnsi" w:hAnsiTheme="minorHAnsi" w:cstheme="minorHAnsi"/>
          <w:b/>
          <w:sz w:val="22"/>
          <w:szCs w:val="22"/>
        </w:rPr>
        <w:t>: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7D48F5" w:rsidRPr="0002430D" w:rsidRDefault="007D48F5" w:rsidP="001F5EF0">
      <w:pPr>
        <w:widowControl w:val="0"/>
        <w:autoSpaceDE w:val="0"/>
        <w:spacing w:line="122" w:lineRule="exact"/>
        <w:rPr>
          <w:rFonts w:asciiTheme="minorHAnsi" w:hAnsiTheme="minorHAnsi" w:cstheme="minorHAnsi"/>
          <w:sz w:val="22"/>
          <w:szCs w:val="22"/>
        </w:rPr>
      </w:pPr>
    </w:p>
    <w:p w:rsidR="00E9165F" w:rsidRDefault="00386AB3" w:rsidP="001F5EF0">
      <w:pPr>
        <w:pStyle w:val="Tekstpodstawowy"/>
        <w:numPr>
          <w:ilvl w:val="0"/>
          <w:numId w:val="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:rsidR="00E9165F" w:rsidRDefault="00386AB3" w:rsidP="001F5EF0">
      <w:pPr>
        <w:pStyle w:val="Tekstpodstawowy"/>
        <w:numPr>
          <w:ilvl w:val="0"/>
          <w:numId w:val="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:rsidR="00E9165F" w:rsidRPr="00E9165F" w:rsidRDefault="00E9165F" w:rsidP="001F5EF0">
      <w:pPr>
        <w:pStyle w:val="Tekstpodstawowy"/>
        <w:numPr>
          <w:ilvl w:val="0"/>
          <w:numId w:val="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:rsidR="00E9165F" w:rsidRPr="00FE32EE" w:rsidRDefault="00386AB3" w:rsidP="001F5EF0">
      <w:pPr>
        <w:numPr>
          <w:ilvl w:val="0"/>
          <w:numId w:val="8"/>
        </w:numPr>
        <w:tabs>
          <w:tab w:val="left" w:pos="426"/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 Na kopercie z ofertą należy umieścić napis:</w:t>
      </w:r>
      <w:r w:rsidRPr="003B0A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A9E">
        <w:rPr>
          <w:rFonts w:asciiTheme="minorHAnsi" w:hAnsiTheme="minorHAnsi" w:cstheme="minorHAnsi"/>
          <w:b/>
          <w:sz w:val="22"/>
          <w:szCs w:val="22"/>
        </w:rPr>
        <w:t>„</w:t>
      </w:r>
      <w:r w:rsidR="00EC57DA">
        <w:rPr>
          <w:rFonts w:asciiTheme="minorHAnsi" w:hAnsiTheme="minorHAnsi" w:cstheme="minorHAnsi"/>
          <w:b/>
          <w:bCs/>
          <w:sz w:val="22"/>
          <w:szCs w:val="22"/>
        </w:rPr>
        <w:t>Termomodernizacja budynku przy ul. Jagiellońskiej 6 w Wojniczu, działka nr 6</w:t>
      </w:r>
      <w:r w:rsidR="0085741B">
        <w:rPr>
          <w:rFonts w:asciiTheme="minorHAnsi" w:hAnsiTheme="minorHAnsi" w:cstheme="minorHAnsi"/>
          <w:b/>
          <w:bCs/>
          <w:sz w:val="22"/>
          <w:szCs w:val="22"/>
        </w:rPr>
        <w:t>4</w:t>
      </w:r>
      <w:bookmarkStart w:id="0" w:name="_GoBack"/>
      <w:bookmarkEnd w:id="0"/>
      <w:r w:rsidR="0030505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6060F" w:rsidRPr="00B6060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B6060F" w:rsidRPr="00FE32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FE32EE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FE32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07FE">
        <w:rPr>
          <w:rFonts w:asciiTheme="minorHAnsi" w:hAnsiTheme="minorHAnsi" w:cstheme="minorHAnsi"/>
          <w:b/>
          <w:sz w:val="22"/>
          <w:szCs w:val="22"/>
        </w:rPr>
        <w:t>30 czerwca</w:t>
      </w:r>
      <w:r w:rsidR="003B0A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2575" w:rsidRPr="00FE32EE">
        <w:rPr>
          <w:rFonts w:asciiTheme="minorHAnsi" w:hAnsiTheme="minorHAnsi" w:cstheme="minorHAnsi"/>
          <w:b/>
          <w:sz w:val="22"/>
          <w:szCs w:val="22"/>
        </w:rPr>
        <w:t>2021</w:t>
      </w:r>
      <w:r w:rsidR="00305054">
        <w:rPr>
          <w:rFonts w:asciiTheme="minorHAnsi" w:hAnsiTheme="minorHAnsi" w:cstheme="minorHAnsi"/>
          <w:b/>
          <w:sz w:val="22"/>
          <w:szCs w:val="22"/>
        </w:rPr>
        <w:t xml:space="preserve"> godzina 10:</w:t>
      </w:r>
      <w:r w:rsidR="00001E24" w:rsidRPr="00FE32EE">
        <w:rPr>
          <w:rFonts w:asciiTheme="minorHAnsi" w:hAnsiTheme="minorHAnsi" w:cstheme="minorHAnsi"/>
          <w:b/>
          <w:sz w:val="22"/>
          <w:szCs w:val="22"/>
        </w:rPr>
        <w:t>15</w:t>
      </w:r>
      <w:r w:rsidR="00305054">
        <w:rPr>
          <w:rFonts w:asciiTheme="minorHAnsi" w:hAnsiTheme="minorHAnsi" w:cstheme="minorHAnsi"/>
          <w:b/>
          <w:sz w:val="22"/>
          <w:szCs w:val="22"/>
        </w:rPr>
        <w:t>.</w:t>
      </w:r>
    </w:p>
    <w:p w:rsidR="00E9165F" w:rsidRDefault="00386AB3" w:rsidP="001F5EF0">
      <w:pPr>
        <w:pStyle w:val="Tekstpodstawowy"/>
        <w:numPr>
          <w:ilvl w:val="0"/>
          <w:numId w:val="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color w:val="000000"/>
          <w:sz w:val="22"/>
          <w:szCs w:val="22"/>
        </w:rPr>
        <w:t>Ofertę należy złożyć w nieprzejrzystej, zamkniętej kopercie /opakowaniu, zapieczętowanej w</w:t>
      </w:r>
      <w:r w:rsidRPr="00E9165F">
        <w:rPr>
          <w:rFonts w:asciiTheme="minorHAnsi" w:hAnsiTheme="minorHAnsi" w:cstheme="minorHAnsi"/>
          <w:sz w:val="22"/>
          <w:szCs w:val="22"/>
        </w:rPr>
        <w:t xml:space="preserve"> sp</w:t>
      </w:r>
      <w:r w:rsidRPr="00E9165F">
        <w:rPr>
          <w:rFonts w:asciiTheme="minorHAnsi" w:hAnsiTheme="minorHAnsi" w:cstheme="minorHAnsi"/>
          <w:sz w:val="22"/>
          <w:szCs w:val="22"/>
        </w:rPr>
        <w:t>o</w:t>
      </w:r>
      <w:r w:rsidRPr="00E9165F">
        <w:rPr>
          <w:rFonts w:asciiTheme="minorHAnsi" w:hAnsiTheme="minorHAnsi" w:cstheme="minorHAnsi"/>
          <w:sz w:val="22"/>
          <w:szCs w:val="22"/>
        </w:rPr>
        <w:t>sób gwarantujący zachowanie poufności j</w:t>
      </w:r>
      <w:r w:rsidR="00973BFB" w:rsidRPr="00E9165F">
        <w:rPr>
          <w:rFonts w:asciiTheme="minorHAnsi" w:hAnsiTheme="minorHAnsi" w:cstheme="minorHAnsi"/>
          <w:sz w:val="22"/>
          <w:szCs w:val="22"/>
        </w:rPr>
        <w:t>ej</w:t>
      </w:r>
      <w:r w:rsidR="00690456" w:rsidRPr="00E9165F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BA07FE">
        <w:rPr>
          <w:rFonts w:asciiTheme="minorHAnsi" w:hAnsiTheme="minorHAnsi" w:cstheme="minorHAnsi"/>
          <w:b/>
          <w:sz w:val="22"/>
          <w:szCs w:val="22"/>
        </w:rPr>
        <w:t xml:space="preserve">30 czerwca </w:t>
      </w:r>
      <w:r w:rsidR="001A2575">
        <w:rPr>
          <w:rFonts w:asciiTheme="minorHAnsi" w:hAnsiTheme="minorHAnsi" w:cstheme="minorHAnsi"/>
          <w:b/>
          <w:sz w:val="22"/>
          <w:szCs w:val="22"/>
        </w:rPr>
        <w:t>2021</w:t>
      </w:r>
      <w:r w:rsidR="003050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do godziny 10:0</w:t>
      </w:r>
      <w:r w:rsidRPr="00001E24">
        <w:rPr>
          <w:rFonts w:asciiTheme="minorHAnsi" w:hAnsiTheme="minorHAnsi" w:cstheme="minorHAnsi"/>
          <w:b/>
          <w:sz w:val="22"/>
          <w:szCs w:val="22"/>
        </w:rPr>
        <w:t>0</w:t>
      </w:r>
      <w:r w:rsidRPr="00E9165F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</w:t>
      </w:r>
      <w:r w:rsidR="00305054">
        <w:rPr>
          <w:rFonts w:asciiTheme="minorHAnsi" w:hAnsiTheme="minorHAnsi" w:cstheme="minorHAnsi"/>
          <w:sz w:val="22"/>
          <w:szCs w:val="22"/>
        </w:rPr>
        <w:t>–</w:t>
      </w:r>
      <w:r w:rsidRPr="00E9165F">
        <w:rPr>
          <w:rFonts w:asciiTheme="minorHAnsi" w:hAnsiTheme="minorHAnsi" w:cstheme="minorHAnsi"/>
          <w:sz w:val="22"/>
          <w:szCs w:val="22"/>
        </w:rPr>
        <w:t xml:space="preserve"> Dziennik podawczy (parter) w formie: pisemnej (osobiście</w:t>
      </w:r>
      <w:r w:rsidR="00305054">
        <w:rPr>
          <w:rFonts w:asciiTheme="minorHAnsi" w:hAnsiTheme="minorHAnsi" w:cstheme="minorHAnsi"/>
          <w:sz w:val="22"/>
          <w:szCs w:val="22"/>
        </w:rPr>
        <w:t>,</w:t>
      </w:r>
      <w:r w:rsidRPr="00E9165F">
        <w:rPr>
          <w:rFonts w:asciiTheme="minorHAnsi" w:hAnsiTheme="minorHAnsi" w:cstheme="minorHAnsi"/>
          <w:sz w:val="22"/>
          <w:szCs w:val="22"/>
        </w:rPr>
        <w:t xml:space="preserve"> list</w:t>
      </w:r>
      <w:r w:rsidR="00E94A9A" w:rsidRPr="00E9165F">
        <w:rPr>
          <w:rFonts w:asciiTheme="minorHAnsi" w:hAnsiTheme="minorHAnsi" w:cstheme="minorHAnsi"/>
          <w:sz w:val="22"/>
          <w:szCs w:val="22"/>
        </w:rPr>
        <w:t xml:space="preserve">ownie). </w:t>
      </w:r>
    </w:p>
    <w:p w:rsidR="00001E24" w:rsidRPr="00363B9E" w:rsidRDefault="00386AB3" w:rsidP="001F5EF0">
      <w:pPr>
        <w:pStyle w:val="Tekstpodstawowy"/>
        <w:numPr>
          <w:ilvl w:val="0"/>
          <w:numId w:val="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0005ED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0005ED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0005ED">
        <w:rPr>
          <w:rFonts w:asciiTheme="minorHAnsi" w:hAnsiTheme="minorHAnsi" w:cstheme="minorHAnsi"/>
          <w:sz w:val="22"/>
          <w:szCs w:val="22"/>
        </w:rPr>
        <w:t>z Wykonawców ofert w dniu</w:t>
      </w:r>
      <w:r w:rsidR="00346923">
        <w:rPr>
          <w:rFonts w:asciiTheme="minorHAnsi" w:hAnsiTheme="minorHAnsi" w:cstheme="minorHAnsi"/>
          <w:sz w:val="22"/>
          <w:szCs w:val="22"/>
        </w:rPr>
        <w:t xml:space="preserve"> </w:t>
      </w:r>
      <w:r w:rsidR="00BA07FE">
        <w:rPr>
          <w:rFonts w:asciiTheme="minorHAnsi" w:hAnsiTheme="minorHAnsi" w:cstheme="minorHAnsi"/>
          <w:b/>
          <w:sz w:val="22"/>
          <w:szCs w:val="22"/>
        </w:rPr>
        <w:t>30 czerwc</w:t>
      </w:r>
      <w:r w:rsidR="00305054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001E24">
        <w:rPr>
          <w:rFonts w:asciiTheme="minorHAnsi" w:hAnsiTheme="minorHAnsi" w:cstheme="minorHAnsi"/>
          <w:b/>
          <w:sz w:val="22"/>
          <w:szCs w:val="22"/>
        </w:rPr>
        <w:t>202</w:t>
      </w:r>
      <w:r w:rsidR="001A2575">
        <w:rPr>
          <w:rFonts w:asciiTheme="minorHAnsi" w:hAnsiTheme="minorHAnsi" w:cstheme="minorHAnsi"/>
          <w:b/>
          <w:sz w:val="22"/>
          <w:szCs w:val="22"/>
        </w:rPr>
        <w:t>1</w:t>
      </w:r>
      <w:r w:rsidR="003050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o godz. 10:15</w:t>
      </w:r>
      <w:r w:rsidRPr="000005ED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0005ED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0005ED">
        <w:rPr>
          <w:rFonts w:asciiTheme="minorHAnsi" w:hAnsiTheme="minorHAnsi" w:cstheme="minorHAnsi"/>
          <w:sz w:val="22"/>
          <w:szCs w:val="22"/>
        </w:rPr>
        <w:t>Wojnicz ul. Ry</w:t>
      </w:r>
      <w:r w:rsidR="00305054">
        <w:rPr>
          <w:rFonts w:asciiTheme="minorHAnsi" w:hAnsiTheme="minorHAnsi" w:cstheme="minorHAnsi"/>
          <w:sz w:val="22"/>
          <w:szCs w:val="22"/>
        </w:rPr>
        <w:t xml:space="preserve">nek </w:t>
      </w:r>
      <w:r w:rsidR="00E97833" w:rsidRPr="000005ED">
        <w:rPr>
          <w:rFonts w:asciiTheme="minorHAnsi" w:hAnsiTheme="minorHAnsi" w:cstheme="minorHAnsi"/>
          <w:sz w:val="22"/>
          <w:szCs w:val="22"/>
        </w:rPr>
        <w:t xml:space="preserve">1 – pokój nr </w:t>
      </w:r>
      <w:r w:rsidR="00E9165F" w:rsidRPr="000005ED">
        <w:rPr>
          <w:rFonts w:asciiTheme="minorHAnsi" w:hAnsiTheme="minorHAnsi" w:cstheme="minorHAnsi"/>
          <w:sz w:val="22"/>
          <w:szCs w:val="22"/>
        </w:rPr>
        <w:t>10</w:t>
      </w:r>
      <w:r w:rsidR="00EC57DA">
        <w:rPr>
          <w:rFonts w:asciiTheme="minorHAnsi" w:hAnsiTheme="minorHAnsi" w:cstheme="minorHAnsi"/>
          <w:sz w:val="22"/>
          <w:szCs w:val="22"/>
        </w:rPr>
        <w:t>, sala narad.</w:t>
      </w:r>
    </w:p>
    <w:p w:rsidR="00001E24" w:rsidRPr="0002430D" w:rsidRDefault="00001E24" w:rsidP="001F5EF0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7D48F5" w:rsidRPr="0002430D" w:rsidRDefault="007D48F5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20333F">
      <w:pPr>
        <w:widowControl w:val="0"/>
        <w:tabs>
          <w:tab w:val="left" w:pos="3840"/>
        </w:tabs>
        <w:autoSpaceDE w:val="0"/>
        <w:ind w:left="700"/>
        <w:jc w:val="center"/>
        <w:rPr>
          <w:rFonts w:asciiTheme="minorHAnsi" w:hAnsiTheme="minorHAnsi" w:cstheme="minorHAnsi"/>
          <w:sz w:val="22"/>
          <w:szCs w:val="22"/>
        </w:rPr>
      </w:pPr>
    </w:p>
    <w:p w:rsidR="0086457D" w:rsidRDefault="00BE160F" w:rsidP="00A315A1">
      <w:pPr>
        <w:widowControl w:val="0"/>
        <w:tabs>
          <w:tab w:val="left" w:pos="3840"/>
        </w:tabs>
        <w:autoSpaceDE w:val="0"/>
        <w:ind w:left="700" w:firstLine="46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imieniu Zamawiającego</w:t>
      </w:r>
    </w:p>
    <w:p w:rsidR="00A315A1" w:rsidRDefault="00A315A1" w:rsidP="00A315A1">
      <w:pPr>
        <w:widowControl w:val="0"/>
        <w:autoSpaceDE w:val="0"/>
        <w:ind w:left="700" w:firstLine="46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up. BURMISTRZA</w:t>
      </w:r>
    </w:p>
    <w:p w:rsidR="00A315A1" w:rsidRDefault="00A315A1" w:rsidP="00A315A1">
      <w:pPr>
        <w:widowControl w:val="0"/>
        <w:autoSpaceDE w:val="0"/>
        <w:ind w:left="700" w:firstLine="46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LESZEK ZĄBKOWSKI</w:t>
      </w:r>
    </w:p>
    <w:p w:rsidR="00A315A1" w:rsidRDefault="00A315A1" w:rsidP="00A315A1">
      <w:pPr>
        <w:widowControl w:val="0"/>
        <w:autoSpaceDE w:val="0"/>
        <w:ind w:left="700" w:firstLine="46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ZASTĘPCA BURMISTRZA</w:t>
      </w:r>
    </w:p>
    <w:p w:rsidR="00363B9E" w:rsidRDefault="00363B9E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95728B" w:rsidRDefault="0095728B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EC57DA" w:rsidRDefault="00EC57DA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20333F" w:rsidRPr="00BE160F" w:rsidRDefault="0020333F" w:rsidP="001F5EF0">
      <w:pPr>
        <w:widowControl w:val="0"/>
        <w:tabs>
          <w:tab w:val="left" w:pos="3840"/>
        </w:tabs>
        <w:autoSpaceDE w:val="0"/>
        <w:ind w:left="700"/>
        <w:rPr>
          <w:rFonts w:asciiTheme="minorHAnsi" w:hAnsiTheme="minorHAnsi" w:cstheme="minorHAnsi"/>
          <w:sz w:val="22"/>
          <w:szCs w:val="22"/>
        </w:rPr>
      </w:pPr>
    </w:p>
    <w:p w:rsidR="00EC57DA" w:rsidRPr="00D83831" w:rsidRDefault="00EC57DA" w:rsidP="001F5EF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Załączniki:</w:t>
      </w:r>
    </w:p>
    <w:p w:rsidR="00EC57DA" w:rsidRPr="00D83831" w:rsidRDefault="00EC57DA" w:rsidP="001F5EF0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Formularz ofertowy – zał. nr 1</w:t>
      </w:r>
    </w:p>
    <w:p w:rsidR="00EC57DA" w:rsidRDefault="00EC57DA" w:rsidP="001F5EF0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Wykaz wykonanych usług – zał. nr 2</w:t>
      </w:r>
    </w:p>
    <w:p w:rsidR="00EC57DA" w:rsidRDefault="00EC57DA" w:rsidP="001F5EF0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Klauzula RODO – zał. nr 3</w:t>
      </w:r>
    </w:p>
    <w:p w:rsidR="00EC57DA" w:rsidRDefault="00EC57DA" w:rsidP="001F5EF0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Przedmiar robót – zał. nr 4</w:t>
      </w:r>
    </w:p>
    <w:p w:rsidR="007D48F5" w:rsidRPr="0020333F" w:rsidRDefault="009A7655" w:rsidP="001F5EF0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5770AC">
        <w:rPr>
          <w:rFonts w:asciiTheme="minorHAnsi" w:hAnsiTheme="minorHAnsi" w:cstheme="minorHAnsi"/>
          <w:sz w:val="22"/>
          <w:szCs w:val="22"/>
        </w:rPr>
        <w:t>Projekt umowy – zał. nr 5</w:t>
      </w:r>
    </w:p>
    <w:sectPr w:rsidR="007D48F5" w:rsidRPr="0020333F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DAC2BB" w15:done="0"/>
  <w15:commentEx w15:paraId="4C6D875E" w15:done="0"/>
  <w15:commentEx w15:paraId="4FB3A996" w15:paraIdParent="4C6D875E" w15:done="0"/>
  <w15:commentEx w15:paraId="20EEF3F2" w15:done="0"/>
  <w15:commentEx w15:paraId="721A5F91" w15:paraIdParent="20EEF3F2" w15:done="0"/>
  <w15:commentEx w15:paraId="0A1159BE" w15:done="0"/>
  <w15:commentEx w15:paraId="0EF94C87" w15:paraIdParent="0A115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BDF77" w16cex:dateUtc="2021-01-27T11:47:00Z"/>
  <w16cex:commentExtensible w16cex:durableId="23BBDFB3" w16cex:dateUtc="2021-01-27T11:48:00Z"/>
  <w16cex:commentExtensible w16cex:durableId="23BBDFE4" w16cex:dateUtc="2021-01-27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DAC2BB" w16cid:durableId="23BBDD39"/>
  <w16cid:commentId w16cid:paraId="4C6D875E" w16cid:durableId="23BBDD3A"/>
  <w16cid:commentId w16cid:paraId="4FB3A996" w16cid:durableId="23BBDF77"/>
  <w16cid:commentId w16cid:paraId="20EEF3F2" w16cid:durableId="23BBDD3B"/>
  <w16cid:commentId w16cid:paraId="721A5F91" w16cid:durableId="23BBDFB3"/>
  <w16cid:commentId w16cid:paraId="0A1159BE" w16cid:durableId="23BBDD3C"/>
  <w16cid:commentId w16cid:paraId="0EF94C87" w16cid:durableId="23BBDFE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D9" w:rsidRDefault="006E7BD9">
      <w:r>
        <w:separator/>
      </w:r>
    </w:p>
  </w:endnote>
  <w:endnote w:type="continuationSeparator" w:id="0">
    <w:p w:rsidR="006E7BD9" w:rsidRDefault="006E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FE" w:rsidRDefault="003B2A96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921rUwUCAAACBA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BA07FE" w:rsidRDefault="003B2A96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A07FE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315A1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D9" w:rsidRDefault="006E7BD9">
      <w:r>
        <w:separator/>
      </w:r>
    </w:p>
  </w:footnote>
  <w:footnote w:type="continuationSeparator" w:id="0">
    <w:p w:rsidR="006E7BD9" w:rsidRDefault="006E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FE" w:rsidRDefault="003B2A96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3B2A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.05pt;width:27.5pt;height:12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vgbvW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BA07FE" w:rsidRDefault="003B2A96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BA07FE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315A1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BA07FE">
      <w:rPr>
        <w:noProof/>
        <w:lang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7FE">
      <w:rPr>
        <w:b w:val="0"/>
        <w:bCs w:val="0"/>
        <w:sz w:val="16"/>
        <w:szCs w:val="16"/>
      </w:rPr>
      <w:t xml:space="preserve">  </w:t>
    </w:r>
  </w:p>
  <w:p w:rsidR="00BA07FE" w:rsidRDefault="00BA07FE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BA07FE" w:rsidRDefault="00BA07FE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A07FE" w:rsidRDefault="00BA07FE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A07FE" w:rsidRDefault="00BA07FE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A07FE" w:rsidRDefault="00BA07FE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BA07FE" w:rsidRDefault="00BA07FE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BA07FE" w:rsidRDefault="00BA07FE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:rsidR="00BA07FE" w:rsidRDefault="00BA07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13027E7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81453A"/>
    <w:multiLevelType w:val="hybridMultilevel"/>
    <w:tmpl w:val="F88E0F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C420B"/>
    <w:multiLevelType w:val="hybridMultilevel"/>
    <w:tmpl w:val="DC7AE3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82396F"/>
    <w:multiLevelType w:val="hybridMultilevel"/>
    <w:tmpl w:val="EB50FA62"/>
    <w:lvl w:ilvl="0" w:tplc="2B2CA5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na Wolak">
    <w15:presenceInfo w15:providerId="AD" w15:userId="S-1-5-21-2387096405-1386317946-942179543-11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40604"/>
    <w:rsid w:val="00052D54"/>
    <w:rsid w:val="000648A8"/>
    <w:rsid w:val="00075CD9"/>
    <w:rsid w:val="000805A2"/>
    <w:rsid w:val="00084415"/>
    <w:rsid w:val="00090DEB"/>
    <w:rsid w:val="00095CA5"/>
    <w:rsid w:val="000B5F56"/>
    <w:rsid w:val="000B7CB7"/>
    <w:rsid w:val="000C17A4"/>
    <w:rsid w:val="000C59A4"/>
    <w:rsid w:val="000D14F7"/>
    <w:rsid w:val="000D64D9"/>
    <w:rsid w:val="000E0AD8"/>
    <w:rsid w:val="000F22E4"/>
    <w:rsid w:val="000F23C0"/>
    <w:rsid w:val="00132C34"/>
    <w:rsid w:val="00137FDC"/>
    <w:rsid w:val="0015144A"/>
    <w:rsid w:val="00152DBC"/>
    <w:rsid w:val="00161537"/>
    <w:rsid w:val="001666C1"/>
    <w:rsid w:val="0018789A"/>
    <w:rsid w:val="001908CB"/>
    <w:rsid w:val="001A0B29"/>
    <w:rsid w:val="001A1189"/>
    <w:rsid w:val="001A2575"/>
    <w:rsid w:val="001B13AC"/>
    <w:rsid w:val="001B65F7"/>
    <w:rsid w:val="001B7B14"/>
    <w:rsid w:val="001C5541"/>
    <w:rsid w:val="001C6C6F"/>
    <w:rsid w:val="001D30AB"/>
    <w:rsid w:val="001F5EF0"/>
    <w:rsid w:val="001F7071"/>
    <w:rsid w:val="0020333F"/>
    <w:rsid w:val="0022212E"/>
    <w:rsid w:val="00225707"/>
    <w:rsid w:val="002306F9"/>
    <w:rsid w:val="002307A0"/>
    <w:rsid w:val="00230A37"/>
    <w:rsid w:val="00234211"/>
    <w:rsid w:val="002363D6"/>
    <w:rsid w:val="00271659"/>
    <w:rsid w:val="00273818"/>
    <w:rsid w:val="00282E6A"/>
    <w:rsid w:val="002B77B5"/>
    <w:rsid w:val="002C6AAD"/>
    <w:rsid w:val="002D1761"/>
    <w:rsid w:val="00304B63"/>
    <w:rsid w:val="00305054"/>
    <w:rsid w:val="00315A77"/>
    <w:rsid w:val="00320F63"/>
    <w:rsid w:val="00333187"/>
    <w:rsid w:val="00346923"/>
    <w:rsid w:val="00347D7A"/>
    <w:rsid w:val="00352E07"/>
    <w:rsid w:val="00360AFC"/>
    <w:rsid w:val="00363B9E"/>
    <w:rsid w:val="0036404F"/>
    <w:rsid w:val="00372CB0"/>
    <w:rsid w:val="00377162"/>
    <w:rsid w:val="00384516"/>
    <w:rsid w:val="00386AB3"/>
    <w:rsid w:val="003921BE"/>
    <w:rsid w:val="003960CC"/>
    <w:rsid w:val="003965ED"/>
    <w:rsid w:val="00396A07"/>
    <w:rsid w:val="003A1046"/>
    <w:rsid w:val="003B0A9E"/>
    <w:rsid w:val="003B11C1"/>
    <w:rsid w:val="003B2A96"/>
    <w:rsid w:val="003B3743"/>
    <w:rsid w:val="003D20B7"/>
    <w:rsid w:val="003D434F"/>
    <w:rsid w:val="003D4D78"/>
    <w:rsid w:val="003F770F"/>
    <w:rsid w:val="00416B1D"/>
    <w:rsid w:val="004235B6"/>
    <w:rsid w:val="0042482E"/>
    <w:rsid w:val="004353D6"/>
    <w:rsid w:val="004446DF"/>
    <w:rsid w:val="00463DFF"/>
    <w:rsid w:val="0047724F"/>
    <w:rsid w:val="00487C1B"/>
    <w:rsid w:val="004A2283"/>
    <w:rsid w:val="004A59B4"/>
    <w:rsid w:val="004A619D"/>
    <w:rsid w:val="004C2F90"/>
    <w:rsid w:val="004C4B70"/>
    <w:rsid w:val="004F2FA4"/>
    <w:rsid w:val="004F3A06"/>
    <w:rsid w:val="004F473A"/>
    <w:rsid w:val="004F531B"/>
    <w:rsid w:val="00503418"/>
    <w:rsid w:val="00523DB4"/>
    <w:rsid w:val="00525267"/>
    <w:rsid w:val="00531D48"/>
    <w:rsid w:val="0053628B"/>
    <w:rsid w:val="0054750B"/>
    <w:rsid w:val="005550C1"/>
    <w:rsid w:val="00556E20"/>
    <w:rsid w:val="00563103"/>
    <w:rsid w:val="00565BA9"/>
    <w:rsid w:val="005770AC"/>
    <w:rsid w:val="00582A8A"/>
    <w:rsid w:val="00591501"/>
    <w:rsid w:val="00592689"/>
    <w:rsid w:val="00594A8F"/>
    <w:rsid w:val="005B1433"/>
    <w:rsid w:val="005D10B0"/>
    <w:rsid w:val="005D7589"/>
    <w:rsid w:val="006045FC"/>
    <w:rsid w:val="006109D2"/>
    <w:rsid w:val="00615620"/>
    <w:rsid w:val="00615BF2"/>
    <w:rsid w:val="00617059"/>
    <w:rsid w:val="006234BC"/>
    <w:rsid w:val="006312AC"/>
    <w:rsid w:val="006368E5"/>
    <w:rsid w:val="00644C3A"/>
    <w:rsid w:val="0066757E"/>
    <w:rsid w:val="006712F0"/>
    <w:rsid w:val="0068712E"/>
    <w:rsid w:val="00690456"/>
    <w:rsid w:val="006B1AA8"/>
    <w:rsid w:val="006D016A"/>
    <w:rsid w:val="006D2C55"/>
    <w:rsid w:val="006E087C"/>
    <w:rsid w:val="006E5755"/>
    <w:rsid w:val="006E7BD9"/>
    <w:rsid w:val="006F2478"/>
    <w:rsid w:val="006F794A"/>
    <w:rsid w:val="00703F83"/>
    <w:rsid w:val="00711D58"/>
    <w:rsid w:val="00713C58"/>
    <w:rsid w:val="007156C2"/>
    <w:rsid w:val="0072763D"/>
    <w:rsid w:val="00731D8C"/>
    <w:rsid w:val="007348A2"/>
    <w:rsid w:val="00746660"/>
    <w:rsid w:val="007471E7"/>
    <w:rsid w:val="00755805"/>
    <w:rsid w:val="00755D76"/>
    <w:rsid w:val="00774B79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7F50C2"/>
    <w:rsid w:val="00810D49"/>
    <w:rsid w:val="00815DDB"/>
    <w:rsid w:val="0083722F"/>
    <w:rsid w:val="00837912"/>
    <w:rsid w:val="00841E93"/>
    <w:rsid w:val="00855FD4"/>
    <w:rsid w:val="0085741B"/>
    <w:rsid w:val="0086457D"/>
    <w:rsid w:val="00873DA9"/>
    <w:rsid w:val="00881FB9"/>
    <w:rsid w:val="008A08A5"/>
    <w:rsid w:val="008A1039"/>
    <w:rsid w:val="008B0A1F"/>
    <w:rsid w:val="008B2791"/>
    <w:rsid w:val="008C1963"/>
    <w:rsid w:val="008C6D74"/>
    <w:rsid w:val="008D066C"/>
    <w:rsid w:val="008D1BBF"/>
    <w:rsid w:val="008F10EF"/>
    <w:rsid w:val="008F7080"/>
    <w:rsid w:val="00911330"/>
    <w:rsid w:val="00916514"/>
    <w:rsid w:val="00945C80"/>
    <w:rsid w:val="009539AB"/>
    <w:rsid w:val="009558B3"/>
    <w:rsid w:val="0095728B"/>
    <w:rsid w:val="0095797A"/>
    <w:rsid w:val="00973BFB"/>
    <w:rsid w:val="009765FC"/>
    <w:rsid w:val="009775AE"/>
    <w:rsid w:val="00984FDD"/>
    <w:rsid w:val="009A7655"/>
    <w:rsid w:val="009C2780"/>
    <w:rsid w:val="009E05E8"/>
    <w:rsid w:val="009F377D"/>
    <w:rsid w:val="00A02300"/>
    <w:rsid w:val="00A027B4"/>
    <w:rsid w:val="00A02ECA"/>
    <w:rsid w:val="00A07147"/>
    <w:rsid w:val="00A11DCD"/>
    <w:rsid w:val="00A301D5"/>
    <w:rsid w:val="00A315A1"/>
    <w:rsid w:val="00A35EC7"/>
    <w:rsid w:val="00A40448"/>
    <w:rsid w:val="00A67D69"/>
    <w:rsid w:val="00A70928"/>
    <w:rsid w:val="00A75781"/>
    <w:rsid w:val="00A80A9E"/>
    <w:rsid w:val="00AA0165"/>
    <w:rsid w:val="00AA61D3"/>
    <w:rsid w:val="00AC2074"/>
    <w:rsid w:val="00AD23F5"/>
    <w:rsid w:val="00AD2800"/>
    <w:rsid w:val="00AD505D"/>
    <w:rsid w:val="00AF7628"/>
    <w:rsid w:val="00B0396F"/>
    <w:rsid w:val="00B068BE"/>
    <w:rsid w:val="00B12091"/>
    <w:rsid w:val="00B17CF4"/>
    <w:rsid w:val="00B27321"/>
    <w:rsid w:val="00B4100F"/>
    <w:rsid w:val="00B43407"/>
    <w:rsid w:val="00B52E9E"/>
    <w:rsid w:val="00B6060F"/>
    <w:rsid w:val="00B634F7"/>
    <w:rsid w:val="00B6748C"/>
    <w:rsid w:val="00B83412"/>
    <w:rsid w:val="00B85CE8"/>
    <w:rsid w:val="00B87590"/>
    <w:rsid w:val="00BA07FE"/>
    <w:rsid w:val="00BA4D30"/>
    <w:rsid w:val="00BB14D8"/>
    <w:rsid w:val="00BB4828"/>
    <w:rsid w:val="00BC79B1"/>
    <w:rsid w:val="00BD03D4"/>
    <w:rsid w:val="00BD07D1"/>
    <w:rsid w:val="00BD0D44"/>
    <w:rsid w:val="00BE160F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057A"/>
    <w:rsid w:val="00C636D7"/>
    <w:rsid w:val="00C97FE4"/>
    <w:rsid w:val="00CA50EA"/>
    <w:rsid w:val="00CA60C3"/>
    <w:rsid w:val="00CB43A7"/>
    <w:rsid w:val="00CC0F6A"/>
    <w:rsid w:val="00CC3D5E"/>
    <w:rsid w:val="00CD0A34"/>
    <w:rsid w:val="00CD4D58"/>
    <w:rsid w:val="00CD6937"/>
    <w:rsid w:val="00CF3017"/>
    <w:rsid w:val="00CF392F"/>
    <w:rsid w:val="00CF4503"/>
    <w:rsid w:val="00D16734"/>
    <w:rsid w:val="00D448DA"/>
    <w:rsid w:val="00D471C5"/>
    <w:rsid w:val="00D604F8"/>
    <w:rsid w:val="00D64A8E"/>
    <w:rsid w:val="00D73BDA"/>
    <w:rsid w:val="00D86EE5"/>
    <w:rsid w:val="00D90DE0"/>
    <w:rsid w:val="00DA1C91"/>
    <w:rsid w:val="00DA2F90"/>
    <w:rsid w:val="00DA4A1F"/>
    <w:rsid w:val="00DA75D1"/>
    <w:rsid w:val="00DB4538"/>
    <w:rsid w:val="00DC20A1"/>
    <w:rsid w:val="00DD0893"/>
    <w:rsid w:val="00DD44B1"/>
    <w:rsid w:val="00DD7566"/>
    <w:rsid w:val="00DE6442"/>
    <w:rsid w:val="00DF7191"/>
    <w:rsid w:val="00E118A7"/>
    <w:rsid w:val="00E17FB7"/>
    <w:rsid w:val="00E232E3"/>
    <w:rsid w:val="00E270C4"/>
    <w:rsid w:val="00E27E70"/>
    <w:rsid w:val="00E43F05"/>
    <w:rsid w:val="00E4758C"/>
    <w:rsid w:val="00E5064F"/>
    <w:rsid w:val="00E53280"/>
    <w:rsid w:val="00E54F24"/>
    <w:rsid w:val="00E5598D"/>
    <w:rsid w:val="00E6479C"/>
    <w:rsid w:val="00E71C8E"/>
    <w:rsid w:val="00E73D48"/>
    <w:rsid w:val="00E74910"/>
    <w:rsid w:val="00E86F6C"/>
    <w:rsid w:val="00E9165F"/>
    <w:rsid w:val="00E94A9A"/>
    <w:rsid w:val="00E97443"/>
    <w:rsid w:val="00E97833"/>
    <w:rsid w:val="00EC1B52"/>
    <w:rsid w:val="00EC4423"/>
    <w:rsid w:val="00EC57DA"/>
    <w:rsid w:val="00EE1445"/>
    <w:rsid w:val="00EE7F04"/>
    <w:rsid w:val="00EF14FD"/>
    <w:rsid w:val="00F1084E"/>
    <w:rsid w:val="00F43BB4"/>
    <w:rsid w:val="00F458FA"/>
    <w:rsid w:val="00F45F40"/>
    <w:rsid w:val="00F6204B"/>
    <w:rsid w:val="00F72263"/>
    <w:rsid w:val="00F7336D"/>
    <w:rsid w:val="00F82704"/>
    <w:rsid w:val="00F829AA"/>
    <w:rsid w:val="00F861CB"/>
    <w:rsid w:val="00F95C02"/>
    <w:rsid w:val="00FA2147"/>
    <w:rsid w:val="00FA2659"/>
    <w:rsid w:val="00FA6CB4"/>
    <w:rsid w:val="00FB0440"/>
    <w:rsid w:val="00FD36DE"/>
    <w:rsid w:val="00FE32EE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6A08-6A28-4D3F-A0F9-1F569E6E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7</cp:revision>
  <cp:lastPrinted>2021-06-22T11:37:00Z</cp:lastPrinted>
  <dcterms:created xsi:type="dcterms:W3CDTF">2021-06-22T10:33:00Z</dcterms:created>
  <dcterms:modified xsi:type="dcterms:W3CDTF">2021-06-22T12:09:00Z</dcterms:modified>
</cp:coreProperties>
</file>