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9022F" w14:textId="115D0F77" w:rsidR="0001506A" w:rsidRPr="00952C97" w:rsidRDefault="0001506A" w:rsidP="00952C97">
      <w:pPr>
        <w:ind w:left="4248"/>
        <w:jc w:val="right"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            Wojnicz, dnia </w:t>
      </w:r>
      <w:r w:rsidR="00F847FD" w:rsidRPr="00952C97">
        <w:rPr>
          <w:rFonts w:ascii="Calibri" w:hAnsi="Calibri" w:cs="Calibri"/>
        </w:rPr>
        <w:t xml:space="preserve"> </w:t>
      </w:r>
      <w:r w:rsidR="0064248B">
        <w:rPr>
          <w:rFonts w:ascii="Calibri" w:hAnsi="Calibri" w:cs="Calibri"/>
        </w:rPr>
        <w:t>01 października</w:t>
      </w:r>
      <w:r w:rsidR="00F847FD" w:rsidRPr="00952C97">
        <w:rPr>
          <w:rFonts w:ascii="Calibri" w:hAnsi="Calibri" w:cs="Calibri"/>
        </w:rPr>
        <w:t xml:space="preserve"> 2020r.</w:t>
      </w:r>
    </w:p>
    <w:p w14:paraId="69E5AE45" w14:textId="77777777" w:rsidR="0001506A" w:rsidRPr="00952C97" w:rsidRDefault="0001506A" w:rsidP="0001506A">
      <w:pPr>
        <w:ind w:left="4956"/>
        <w:rPr>
          <w:rFonts w:ascii="Calibri" w:hAnsi="Calibri" w:cs="Calibri"/>
          <w:b/>
        </w:rPr>
      </w:pPr>
    </w:p>
    <w:p w14:paraId="2B5B8E2B" w14:textId="77777777" w:rsidR="0001506A" w:rsidRPr="00952C97" w:rsidRDefault="0001506A" w:rsidP="00291D33">
      <w:pPr>
        <w:jc w:val="center"/>
        <w:rPr>
          <w:rFonts w:ascii="Calibri" w:hAnsi="Calibri" w:cs="Calibri"/>
          <w:b/>
        </w:rPr>
      </w:pPr>
    </w:p>
    <w:p w14:paraId="7269E02F" w14:textId="77777777" w:rsidR="0001506A" w:rsidRPr="00952C97" w:rsidRDefault="0001506A" w:rsidP="00291D33">
      <w:pPr>
        <w:spacing w:line="360" w:lineRule="auto"/>
        <w:jc w:val="center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BURMISTRZ  WOJNICZA</w:t>
      </w:r>
    </w:p>
    <w:p w14:paraId="62CA5FBC" w14:textId="77777777" w:rsidR="0001506A" w:rsidRPr="00952C97" w:rsidRDefault="0001506A" w:rsidP="00291D33">
      <w:pPr>
        <w:spacing w:line="360" w:lineRule="auto"/>
        <w:jc w:val="center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OGŁASZA  NABÓR</w:t>
      </w:r>
    </w:p>
    <w:p w14:paraId="08C7A876" w14:textId="77777777" w:rsidR="0001506A" w:rsidRPr="00952C97" w:rsidRDefault="0001506A" w:rsidP="00291D33">
      <w:pPr>
        <w:spacing w:line="360" w:lineRule="auto"/>
        <w:jc w:val="center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NA WOLNE STANOWISKO URZĘDNICZE:</w:t>
      </w:r>
    </w:p>
    <w:p w14:paraId="6E965F53" w14:textId="2C414647" w:rsidR="0001506A" w:rsidRPr="00952C97" w:rsidRDefault="00F36FE5" w:rsidP="00291D33">
      <w:pPr>
        <w:spacing w:line="360" w:lineRule="auto"/>
        <w:jc w:val="center"/>
        <w:rPr>
          <w:rFonts w:ascii="Calibri" w:hAnsi="Calibri" w:cs="Calibri"/>
          <w:u w:val="single"/>
        </w:rPr>
      </w:pPr>
      <w:r w:rsidRPr="00952C97">
        <w:rPr>
          <w:rFonts w:ascii="Calibri" w:hAnsi="Calibri" w:cs="Calibri"/>
          <w:b/>
          <w:u w:val="single"/>
        </w:rPr>
        <w:t>PODINSPEKTOR</w:t>
      </w:r>
      <w:r w:rsidR="0001506A" w:rsidRPr="00952C97">
        <w:rPr>
          <w:rFonts w:ascii="Calibri" w:hAnsi="Calibri" w:cs="Calibri"/>
          <w:b/>
          <w:u w:val="single"/>
        </w:rPr>
        <w:t xml:space="preserve"> DS. </w:t>
      </w:r>
      <w:r w:rsidR="00F847FD" w:rsidRPr="00952C97">
        <w:rPr>
          <w:rFonts w:ascii="Calibri" w:hAnsi="Calibri" w:cs="Calibri"/>
          <w:b/>
          <w:u w:val="single"/>
        </w:rPr>
        <w:t>WYMIARU PODATKÓW I KSIĘGOWOŚCI PODATKOWEJ</w:t>
      </w:r>
    </w:p>
    <w:p w14:paraId="19D3F6A7" w14:textId="77777777" w:rsidR="0001506A" w:rsidRPr="00952C97" w:rsidRDefault="0001506A" w:rsidP="00291D33">
      <w:pPr>
        <w:spacing w:line="360" w:lineRule="auto"/>
        <w:jc w:val="center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W URZĘDZIE MIEJSKIM W WOJNICZU,</w:t>
      </w:r>
    </w:p>
    <w:p w14:paraId="63EAE162" w14:textId="0C608615" w:rsidR="0001506A" w:rsidRPr="00291D33" w:rsidRDefault="0001506A" w:rsidP="00291D33">
      <w:pPr>
        <w:spacing w:line="360" w:lineRule="auto"/>
        <w:jc w:val="center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RYNEK 1, 32-830 WOJNICZ</w:t>
      </w:r>
    </w:p>
    <w:p w14:paraId="44D54757" w14:textId="77777777" w:rsidR="0001506A" w:rsidRPr="00952C97" w:rsidRDefault="0001506A" w:rsidP="00291D33">
      <w:pPr>
        <w:spacing w:line="360" w:lineRule="auto"/>
        <w:rPr>
          <w:rFonts w:ascii="Calibri" w:hAnsi="Calibri" w:cs="Calibri"/>
        </w:rPr>
      </w:pPr>
    </w:p>
    <w:p w14:paraId="451EAD2C" w14:textId="6893EBBC" w:rsidR="0001506A" w:rsidRPr="00952C97" w:rsidRDefault="0001506A" w:rsidP="00291D33">
      <w:p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OIK.2110.</w:t>
      </w:r>
      <w:r w:rsidR="00F847FD" w:rsidRPr="00952C97">
        <w:rPr>
          <w:rFonts w:ascii="Calibri" w:hAnsi="Calibri" w:cs="Calibri"/>
        </w:rPr>
        <w:t>3</w:t>
      </w:r>
      <w:r w:rsidRPr="00952C97">
        <w:rPr>
          <w:rFonts w:ascii="Calibri" w:hAnsi="Calibri" w:cs="Calibri"/>
        </w:rPr>
        <w:t>.2020</w:t>
      </w:r>
    </w:p>
    <w:p w14:paraId="44E63F49" w14:textId="77777777" w:rsidR="0001506A" w:rsidRPr="00952C97" w:rsidRDefault="0001506A" w:rsidP="00291D33">
      <w:pPr>
        <w:spacing w:line="360" w:lineRule="auto"/>
        <w:rPr>
          <w:rFonts w:ascii="Calibri" w:hAnsi="Calibri" w:cs="Calibri"/>
        </w:rPr>
      </w:pPr>
    </w:p>
    <w:p w14:paraId="5016A63D" w14:textId="77777777" w:rsidR="0001506A" w:rsidRPr="00952C97" w:rsidRDefault="0001506A" w:rsidP="00291D3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  <w:b/>
        </w:rPr>
        <w:t>Wymagania niezbędne:</w:t>
      </w:r>
      <w:r w:rsidRPr="00952C97">
        <w:rPr>
          <w:rFonts w:ascii="Calibri" w:hAnsi="Calibri" w:cs="Calibri"/>
        </w:rPr>
        <w:t xml:space="preserve"> </w:t>
      </w:r>
    </w:p>
    <w:p w14:paraId="0FF46062" w14:textId="77777777" w:rsidR="0001506A" w:rsidRPr="00952C97" w:rsidRDefault="0001506A" w:rsidP="00291D33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obywatelstwo polskie;</w:t>
      </w:r>
    </w:p>
    <w:p w14:paraId="2D224A7F" w14:textId="05A71404" w:rsidR="0001506A" w:rsidRPr="00952C97" w:rsidRDefault="0001506A" w:rsidP="00291D33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wykształcenie</w:t>
      </w:r>
      <w:r w:rsidR="009E2953" w:rsidRPr="00952C97">
        <w:rPr>
          <w:rFonts w:ascii="Calibri" w:hAnsi="Calibri" w:cs="Calibri"/>
        </w:rPr>
        <w:t xml:space="preserve"> wyższe, preferowane</w:t>
      </w:r>
      <w:r w:rsidRPr="00952C97">
        <w:rPr>
          <w:rFonts w:ascii="Calibri" w:hAnsi="Calibri" w:cs="Calibri"/>
        </w:rPr>
        <w:t xml:space="preserve"> kierunki:</w:t>
      </w:r>
      <w:r w:rsidR="009E2953" w:rsidRPr="00952C97">
        <w:rPr>
          <w:rFonts w:ascii="Calibri" w:hAnsi="Calibri" w:cs="Calibri"/>
        </w:rPr>
        <w:t xml:space="preserve"> </w:t>
      </w:r>
      <w:r w:rsidR="007C06E9" w:rsidRPr="00952C97">
        <w:rPr>
          <w:rFonts w:ascii="Calibri" w:hAnsi="Calibri" w:cs="Calibri"/>
        </w:rPr>
        <w:t>finanse, bankowość</w:t>
      </w:r>
      <w:r w:rsidR="0064248B">
        <w:rPr>
          <w:rFonts w:ascii="Calibri" w:hAnsi="Calibri" w:cs="Calibri"/>
        </w:rPr>
        <w:t>,</w:t>
      </w:r>
      <w:r w:rsidR="007C06E9" w:rsidRPr="00952C97">
        <w:rPr>
          <w:rFonts w:ascii="Calibri" w:hAnsi="Calibri" w:cs="Calibri"/>
        </w:rPr>
        <w:t xml:space="preserve"> ekonomia</w:t>
      </w:r>
      <w:r w:rsidR="0064248B">
        <w:rPr>
          <w:rFonts w:ascii="Calibri" w:hAnsi="Calibri" w:cs="Calibri"/>
        </w:rPr>
        <w:t>;</w:t>
      </w:r>
    </w:p>
    <w:p w14:paraId="2667EEC1" w14:textId="183D7219" w:rsidR="0001506A" w:rsidRPr="00952C97" w:rsidRDefault="0001506A" w:rsidP="00291D33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pełna zdolność do czynności prawnych i korzystanie z pełni praw publicznych;</w:t>
      </w:r>
    </w:p>
    <w:p w14:paraId="7C3F2F10" w14:textId="77777777" w:rsidR="0001506A" w:rsidRPr="00952C97" w:rsidRDefault="0001506A" w:rsidP="00291D33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niekaralność za umyślne przestępstwo ścigane z oskarżenia publicznego lub umyślne przestępstwo skarbowe;</w:t>
      </w:r>
    </w:p>
    <w:p w14:paraId="1EFD678F" w14:textId="77777777" w:rsidR="0001506A" w:rsidRPr="00952C97" w:rsidRDefault="0001506A" w:rsidP="00291D33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posiadanie nieposzlakowanej opinii;</w:t>
      </w:r>
    </w:p>
    <w:p w14:paraId="7A7A9E68" w14:textId="77777777" w:rsidR="00CF227F" w:rsidRPr="00952C97" w:rsidRDefault="0001506A" w:rsidP="00291D33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wiedza i umiejętności:</w:t>
      </w:r>
      <w:r w:rsidR="00CF227F" w:rsidRPr="00952C97">
        <w:rPr>
          <w:rFonts w:ascii="Calibri" w:hAnsi="Calibri" w:cs="Calibri"/>
        </w:rPr>
        <w:t xml:space="preserve"> </w:t>
      </w:r>
    </w:p>
    <w:p w14:paraId="4D1BE43B" w14:textId="60323221" w:rsidR="00CF227F" w:rsidRPr="00952C97" w:rsidRDefault="0001506A" w:rsidP="00291D33">
      <w:pPr>
        <w:pStyle w:val="Akapitzlist"/>
        <w:numPr>
          <w:ilvl w:val="0"/>
          <w:numId w:val="7"/>
        </w:numPr>
        <w:tabs>
          <w:tab w:val="right" w:pos="284"/>
          <w:tab w:val="left" w:pos="408"/>
        </w:tabs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znajomość ustaw: </w:t>
      </w:r>
      <w:r w:rsidR="00F36FE5" w:rsidRPr="00952C97">
        <w:rPr>
          <w:rFonts w:ascii="Calibri" w:hAnsi="Calibri" w:cs="Calibri"/>
        </w:rPr>
        <w:t xml:space="preserve">ordynacja podatkowa, </w:t>
      </w:r>
      <w:r w:rsidR="006E0848" w:rsidRPr="00952C97">
        <w:rPr>
          <w:rFonts w:ascii="Calibri" w:hAnsi="Calibri" w:cs="Calibri"/>
        </w:rPr>
        <w:t>ustawa o podatkach i opłatach lokalnych, ustawa o podatku rol</w:t>
      </w:r>
      <w:r w:rsidR="00A65DB4" w:rsidRPr="00952C97">
        <w:rPr>
          <w:rFonts w:ascii="Calibri" w:hAnsi="Calibri" w:cs="Calibri"/>
        </w:rPr>
        <w:t>n</w:t>
      </w:r>
      <w:r w:rsidR="006E0848" w:rsidRPr="00952C97">
        <w:rPr>
          <w:rFonts w:ascii="Calibri" w:hAnsi="Calibri" w:cs="Calibri"/>
        </w:rPr>
        <w:t>ym, ustawa o zwrocie podatku akcyzow</w:t>
      </w:r>
      <w:r w:rsidR="00FC4707" w:rsidRPr="00952C97">
        <w:rPr>
          <w:rFonts w:ascii="Calibri" w:hAnsi="Calibri" w:cs="Calibri"/>
        </w:rPr>
        <w:t xml:space="preserve">ego zawartego w cenie oleju napędowego wykorzystywanego do produkcji rolnej, ustawa o postępowaniu egzekucyjnym w administracji, ustawa o finansach publicznych, </w:t>
      </w:r>
      <w:r w:rsidRPr="00952C97">
        <w:rPr>
          <w:rFonts w:ascii="Calibri" w:hAnsi="Calibri" w:cs="Calibri"/>
        </w:rPr>
        <w:t>kodeks postępowania administracyjnego</w:t>
      </w:r>
      <w:r w:rsidR="00FC4707" w:rsidRPr="00952C97">
        <w:rPr>
          <w:rFonts w:ascii="Calibri" w:hAnsi="Calibri" w:cs="Calibri"/>
        </w:rPr>
        <w:t xml:space="preserve"> i ustawa o samorządzie gminnym.</w:t>
      </w:r>
    </w:p>
    <w:p w14:paraId="420F8D5D" w14:textId="77777777" w:rsidR="0001506A" w:rsidRPr="00952C97" w:rsidRDefault="0001506A" w:rsidP="00291D33">
      <w:pPr>
        <w:pStyle w:val="Standard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proofErr w:type="spellStart"/>
      <w:r w:rsidRPr="00952C97">
        <w:rPr>
          <w:rFonts w:ascii="Calibri" w:hAnsi="Calibri" w:cs="Calibri"/>
        </w:rPr>
        <w:t>sprawna</w:t>
      </w:r>
      <w:proofErr w:type="spellEnd"/>
      <w:r w:rsidRPr="00952C97">
        <w:rPr>
          <w:rFonts w:ascii="Calibri" w:hAnsi="Calibri" w:cs="Calibri"/>
        </w:rPr>
        <w:t xml:space="preserve"> </w:t>
      </w:r>
      <w:proofErr w:type="spellStart"/>
      <w:r w:rsidRPr="00952C97">
        <w:rPr>
          <w:rFonts w:ascii="Calibri" w:hAnsi="Calibri" w:cs="Calibri"/>
        </w:rPr>
        <w:t>obsługa</w:t>
      </w:r>
      <w:proofErr w:type="spellEnd"/>
      <w:r w:rsidRPr="00952C97">
        <w:rPr>
          <w:rFonts w:ascii="Calibri" w:hAnsi="Calibri" w:cs="Calibri"/>
        </w:rPr>
        <w:t xml:space="preserve"> </w:t>
      </w:r>
      <w:proofErr w:type="spellStart"/>
      <w:r w:rsidRPr="00952C97">
        <w:rPr>
          <w:rFonts w:ascii="Calibri" w:hAnsi="Calibri" w:cs="Calibri"/>
        </w:rPr>
        <w:t>komputera</w:t>
      </w:r>
      <w:proofErr w:type="spellEnd"/>
      <w:r w:rsidRPr="00952C97">
        <w:rPr>
          <w:rFonts w:ascii="Calibri" w:hAnsi="Calibri" w:cs="Calibri"/>
        </w:rPr>
        <w:t xml:space="preserve"> </w:t>
      </w:r>
      <w:proofErr w:type="spellStart"/>
      <w:r w:rsidRPr="00952C97">
        <w:rPr>
          <w:rFonts w:ascii="Calibri" w:hAnsi="Calibri" w:cs="Calibri"/>
        </w:rPr>
        <w:t>i</w:t>
      </w:r>
      <w:proofErr w:type="spellEnd"/>
      <w:r w:rsidRPr="00952C97">
        <w:rPr>
          <w:rFonts w:ascii="Calibri" w:hAnsi="Calibri" w:cs="Calibri"/>
        </w:rPr>
        <w:t xml:space="preserve"> </w:t>
      </w:r>
      <w:proofErr w:type="spellStart"/>
      <w:r w:rsidRPr="00952C97">
        <w:rPr>
          <w:rFonts w:ascii="Calibri" w:hAnsi="Calibri" w:cs="Calibri"/>
        </w:rPr>
        <w:t>programów</w:t>
      </w:r>
      <w:proofErr w:type="spellEnd"/>
      <w:r w:rsidRPr="00952C97">
        <w:rPr>
          <w:rFonts w:ascii="Calibri" w:hAnsi="Calibri" w:cs="Calibri"/>
        </w:rPr>
        <w:t xml:space="preserve"> </w:t>
      </w:r>
      <w:proofErr w:type="spellStart"/>
      <w:r w:rsidRPr="00952C97">
        <w:rPr>
          <w:rFonts w:ascii="Calibri" w:hAnsi="Calibri" w:cs="Calibri"/>
        </w:rPr>
        <w:t>pakietu</w:t>
      </w:r>
      <w:proofErr w:type="spellEnd"/>
      <w:r w:rsidRPr="00952C97">
        <w:rPr>
          <w:rFonts w:ascii="Calibri" w:hAnsi="Calibri" w:cs="Calibri"/>
        </w:rPr>
        <w:t xml:space="preserve"> Office (Word, Excel, PowerPoint).</w:t>
      </w:r>
    </w:p>
    <w:p w14:paraId="2BFFB8C7" w14:textId="77777777" w:rsidR="00291D33" w:rsidRPr="00952C97" w:rsidRDefault="00291D33" w:rsidP="00291D33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u w:val="single"/>
        </w:rPr>
      </w:pPr>
    </w:p>
    <w:p w14:paraId="457D5BDE" w14:textId="77777777" w:rsidR="0001506A" w:rsidRPr="00952C97" w:rsidRDefault="0001506A" w:rsidP="00291D33">
      <w:pPr>
        <w:numPr>
          <w:ilvl w:val="0"/>
          <w:numId w:val="4"/>
        </w:numPr>
        <w:spacing w:line="360" w:lineRule="auto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Wymagania dodatkowe:</w:t>
      </w:r>
    </w:p>
    <w:p w14:paraId="753A22B2" w14:textId="53FD30CB" w:rsidR="0001506A" w:rsidRPr="00952C97" w:rsidRDefault="0001506A" w:rsidP="00291D33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Calibri" w:hAnsi="Calibri" w:cs="Calibri"/>
          <w:b/>
        </w:rPr>
      </w:pPr>
      <w:r w:rsidRPr="00952C97">
        <w:rPr>
          <w:rFonts w:ascii="Calibri" w:hAnsi="Calibri" w:cs="Calibri"/>
        </w:rPr>
        <w:t>doświadczenie w pracy</w:t>
      </w:r>
      <w:r w:rsidR="00C365E3" w:rsidRPr="00952C97">
        <w:rPr>
          <w:rFonts w:ascii="Calibri" w:hAnsi="Calibri" w:cs="Calibri"/>
        </w:rPr>
        <w:t xml:space="preserve"> w administracji samorządowej w sprawach </w:t>
      </w:r>
      <w:r w:rsidR="00FC4707" w:rsidRPr="00952C97">
        <w:rPr>
          <w:rFonts w:ascii="Calibri" w:hAnsi="Calibri" w:cs="Calibri"/>
        </w:rPr>
        <w:t>z zakresu podatków i księgowości podatkowej;</w:t>
      </w:r>
    </w:p>
    <w:p w14:paraId="5251F8B4" w14:textId="77777777" w:rsidR="0001506A" w:rsidRPr="00952C97" w:rsidRDefault="0001506A" w:rsidP="00291D33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Calibri" w:hAnsi="Calibri" w:cs="Calibri"/>
          <w:b/>
        </w:rPr>
      </w:pPr>
      <w:r w:rsidRPr="00952C97">
        <w:rPr>
          <w:rFonts w:ascii="Calibri" w:hAnsi="Calibri" w:cs="Calibri"/>
        </w:rPr>
        <w:t xml:space="preserve">umiejętność organizacji pracy zorientowanej na zadania (rezultaty pracy); </w:t>
      </w:r>
    </w:p>
    <w:p w14:paraId="2DBEFCEA" w14:textId="25AFD05E" w:rsidR="0001506A" w:rsidRPr="00952C97" w:rsidRDefault="0001506A" w:rsidP="00291D33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Calibri" w:hAnsi="Calibri" w:cs="Calibri"/>
          <w:b/>
        </w:rPr>
      </w:pPr>
      <w:r w:rsidRPr="00952C97">
        <w:rPr>
          <w:rFonts w:ascii="Calibri" w:hAnsi="Calibri" w:cs="Calibri"/>
        </w:rPr>
        <w:lastRenderedPageBreak/>
        <w:t xml:space="preserve">umiejętność skutecznej komunikacji, </w:t>
      </w:r>
    </w:p>
    <w:p w14:paraId="12F96996" w14:textId="77777777" w:rsidR="0001506A" w:rsidRPr="00952C97" w:rsidRDefault="0001506A" w:rsidP="00291D3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zdolność szybkiego przyswajania wiedzy i  umiejętność analitycznego myślenia;</w:t>
      </w:r>
    </w:p>
    <w:p w14:paraId="72FDA1F2" w14:textId="77777777" w:rsidR="0067069B" w:rsidRPr="00952C97" w:rsidRDefault="0067069B" w:rsidP="00291D33">
      <w:pPr>
        <w:spacing w:line="360" w:lineRule="auto"/>
        <w:rPr>
          <w:rFonts w:ascii="Calibri" w:hAnsi="Calibri" w:cs="Calibri"/>
        </w:rPr>
      </w:pPr>
    </w:p>
    <w:p w14:paraId="073ABC8D" w14:textId="61494C30" w:rsidR="0079557F" w:rsidRPr="00952C97" w:rsidRDefault="0001506A" w:rsidP="00683129">
      <w:pPr>
        <w:numPr>
          <w:ilvl w:val="0"/>
          <w:numId w:val="4"/>
        </w:numPr>
        <w:spacing w:line="360" w:lineRule="auto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Zakres wykonywanych zadań na wolnym stanowisku urzędniczym:</w:t>
      </w:r>
    </w:p>
    <w:p w14:paraId="5035C234" w14:textId="109ABE92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sprawowanie kontroli powszechności i prawidłowości opodatkowania oraz terminowego regulowania zobowiązań podatkowych przez podatników </w:t>
      </w:r>
      <w:r w:rsidR="00683129">
        <w:rPr>
          <w:rFonts w:ascii="Calibri" w:hAnsi="Calibri" w:cs="Calibri"/>
        </w:rPr>
        <w:t>–</w:t>
      </w:r>
      <w:r w:rsidRPr="00952C97">
        <w:rPr>
          <w:rFonts w:ascii="Calibri" w:hAnsi="Calibri" w:cs="Calibri"/>
        </w:rPr>
        <w:t xml:space="preserve"> osób</w:t>
      </w:r>
      <w:r w:rsidR="00683129">
        <w:rPr>
          <w:rFonts w:ascii="Calibri" w:hAnsi="Calibri" w:cs="Calibri"/>
        </w:rPr>
        <w:t xml:space="preserve"> </w:t>
      </w:r>
      <w:r w:rsidRPr="00952C97">
        <w:rPr>
          <w:rFonts w:ascii="Calibri" w:hAnsi="Calibri" w:cs="Calibri"/>
        </w:rPr>
        <w:t>fizycznych z następujących sołectw:</w:t>
      </w:r>
    </w:p>
    <w:p w14:paraId="396820D4" w14:textId="77777777" w:rsidR="000730A4" w:rsidRPr="00952C97" w:rsidRDefault="000730A4" w:rsidP="00291D3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Biadoliny Radłowskie;</w:t>
      </w:r>
    </w:p>
    <w:p w14:paraId="6AC039FB" w14:textId="77777777" w:rsidR="000730A4" w:rsidRPr="00952C97" w:rsidRDefault="000730A4" w:rsidP="00291D3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Łopoń;</w:t>
      </w:r>
    </w:p>
    <w:p w14:paraId="6B7D51A2" w14:textId="77777777" w:rsidR="000730A4" w:rsidRPr="00952C97" w:rsidRDefault="000730A4" w:rsidP="00291D3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Zakrzów;</w:t>
      </w:r>
    </w:p>
    <w:p w14:paraId="41B1B2EE" w14:textId="77777777" w:rsidR="000730A4" w:rsidRPr="00952C97" w:rsidRDefault="000730A4" w:rsidP="00291D3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Więckowice;</w:t>
      </w:r>
    </w:p>
    <w:p w14:paraId="592A30B2" w14:textId="77777777" w:rsidR="000730A4" w:rsidRPr="00952C97" w:rsidRDefault="000730A4" w:rsidP="00291D3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Sukmanie;</w:t>
      </w:r>
    </w:p>
    <w:p w14:paraId="429B0D82" w14:textId="77777777" w:rsidR="000730A4" w:rsidRPr="00952C97" w:rsidRDefault="000730A4" w:rsidP="00291D3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Dębina Łętowska;</w:t>
      </w:r>
    </w:p>
    <w:p w14:paraId="5161FCD5" w14:textId="77777777" w:rsidR="000730A4" w:rsidRPr="00952C97" w:rsidRDefault="000730A4" w:rsidP="00291D3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Dębina Zakrzowska</w:t>
      </w:r>
    </w:p>
    <w:p w14:paraId="372D5198" w14:textId="77777777" w:rsidR="000730A4" w:rsidRPr="00952C97" w:rsidRDefault="000730A4" w:rsidP="00291D3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Łukanowice.</w:t>
      </w:r>
    </w:p>
    <w:p w14:paraId="60A0025E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prowadzenie postępowania podatkowego,  przygotowywanie decyzji w zakresie wymiaru i poboru podatków, opłat lokalnych oraz ulg i zwolnień podatkowych oraz metryk spraw w stosunku do podatników wskazanych w pkt 1,</w:t>
      </w:r>
    </w:p>
    <w:p w14:paraId="7587BB4B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przeprowadzanie kontroli poprawności danych zawartych w informacjach i w deklaracjach podatkowych w stosunku do podatników wskazanych w pkt 1,</w:t>
      </w:r>
    </w:p>
    <w:p w14:paraId="732922B4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wprowadzanie zmian w ewidencji podatkowej na podstawie zmian w ewidencji gruntów i budynków prowadzonej przez Starostwo Powiatowe w stosunku do podatników wskazanych w pkt 1,</w:t>
      </w:r>
    </w:p>
    <w:p w14:paraId="0C255A57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prowadzenie spraw dotyczących zwrotu podatku akcyzowego zawartego w cenie oleju napędowego wykorzystywanego do produkcji rolnej, </w:t>
      </w:r>
    </w:p>
    <w:p w14:paraId="10077454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rozliczanie inkasentów z zainkasowanej gotówki oraz naliczanie wynagrodzeń agencyjno-prowizyjnych z tytułu pobierania tych opłat,</w:t>
      </w:r>
    </w:p>
    <w:p w14:paraId="09068140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księgowanie wpłat inkasentów,</w:t>
      </w:r>
    </w:p>
    <w:p w14:paraId="599939B5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załatwianie indywidualnych spraw z zakresu zobowiązań podatkowych, skarg, wniosków, dokładne ustalanie stanu faktycznego i prawnego w każdej załatwianej sprawie w stosunku do podatników wskazanych w pkt 1,</w:t>
      </w:r>
    </w:p>
    <w:p w14:paraId="6647BD34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lastRenderedPageBreak/>
        <w:t>wydawanie zaświadczeń o niezaleganiu w płatnościach z tytułu podatków i opłat lokalnych, zaświadczeń o stanie majątkowym oraz zaświadczeń w sprawach wynikających z akt podatkowych w stosunku do podatników wskazanych w pkt 1,</w:t>
      </w:r>
    </w:p>
    <w:p w14:paraId="693255AB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prowadzenie dokumentacji księgowej operacji podatkowych w stosunku do podatników wskazanych w pkt 1,</w:t>
      </w:r>
    </w:p>
    <w:p w14:paraId="4B0D82E6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współpraca z pracownikiem zatrudnionym na stanowisku ds. egzekucji podatków w zakresie realizacji planu likwidacji zaległości podatkowych w stosunku do podatników wskazanych w pkt 1,</w:t>
      </w:r>
    </w:p>
    <w:p w14:paraId="60637C1B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udzielanie informacji niezbędnych do prowadzenia egzekucji administracyjnej i sądowej oraz składanie na wezwanie sądów i urzędów poświadczeń i odpisów dokumentów w stosunku do podatników wskazanych w pkt 1,</w:t>
      </w:r>
    </w:p>
    <w:p w14:paraId="639D0DBE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przeprowadzanie kontroli wśród podatników,</w:t>
      </w:r>
    </w:p>
    <w:p w14:paraId="1B252E7B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pomoc w prowadzeniu ewidencji skutków obniżenia górnych stawek podatków, skutków udzielonych ulg i zwolnień oraz skutków decyzji wydanych przez organ podatkowy na podstawie ustawy ordynacja podatkowa,</w:t>
      </w:r>
    </w:p>
    <w:p w14:paraId="7C74F335" w14:textId="5E636D00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Pomoc w okresowym uzgadnianiu ewidencji szczegółowej należności podatkowym z ewidencją analityczn</w:t>
      </w:r>
      <w:r w:rsidR="00D94F5C">
        <w:rPr>
          <w:rFonts w:ascii="Calibri" w:hAnsi="Calibri" w:cs="Calibri"/>
        </w:rPr>
        <w:t>ą</w:t>
      </w:r>
      <w:r w:rsidRPr="00952C97">
        <w:rPr>
          <w:rFonts w:ascii="Calibri" w:hAnsi="Calibri" w:cs="Calibri"/>
        </w:rPr>
        <w:t xml:space="preserve"> i syntetyczną prowadzoną w systemie finansowo-księgowym oraz pomoc w sporządzaniu zestawień i sprawozdań z ewidencji szczegółowej,</w:t>
      </w:r>
    </w:p>
    <w:p w14:paraId="2DA31FE2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pomoc w opracowywaniu, w terminach określonych przepisami, danych do sprawozdań z wykonania dochodów budżetu Gminy w zakresie podatków i opłat lokalnych i przekazywaniu ich do księgowości,</w:t>
      </w:r>
    </w:p>
    <w:p w14:paraId="660ADCAB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pomoc w opracowywaniu planu dochodów budżetu Gminy z tytułu podatków i opłat lokalnych oraz zmian planów wynikających z dokumentów źródłowych w trakcie realizacji tych planów,</w:t>
      </w:r>
    </w:p>
    <w:p w14:paraId="49C07578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Pomoc w przygotowywaniu okresowych analiz i ocen wykonania dochodów budżetowych z tytułu należności podatkowych,</w:t>
      </w:r>
    </w:p>
    <w:p w14:paraId="77676544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prowadzenie na swoim stanowisku teczek spraw, zgodnie z obowiązującą instrukcją kancelaryjną,</w:t>
      </w:r>
    </w:p>
    <w:p w14:paraId="54A4D863" w14:textId="77777777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przygotowywanie dokumentów do okresowej archiwizacji,</w:t>
      </w:r>
    </w:p>
    <w:p w14:paraId="530E4360" w14:textId="44728C8D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pełnienie zastępstwa podczas nieobecności </w:t>
      </w:r>
      <w:r w:rsidR="00450E2C">
        <w:rPr>
          <w:rFonts w:ascii="Calibri" w:hAnsi="Calibri" w:cs="Calibri"/>
        </w:rPr>
        <w:t>pracownika ds. egzekucji podatków</w:t>
      </w:r>
      <w:r w:rsidRPr="00952C97">
        <w:rPr>
          <w:rFonts w:ascii="Calibri" w:hAnsi="Calibri" w:cs="Calibri"/>
        </w:rPr>
        <w:t xml:space="preserve"> w zakresie opracowywania i realizacji planów likwidacji zaległości podatkowych w stosunku podatników wskazanych w pkt. 1 oraz prowadzenia egzekucji </w:t>
      </w:r>
      <w:r w:rsidRPr="00952C97">
        <w:rPr>
          <w:rFonts w:ascii="Calibri" w:hAnsi="Calibri" w:cs="Calibri"/>
        </w:rPr>
        <w:lastRenderedPageBreak/>
        <w:t>administracyjnej w granicach uprawnień wynikających z przepisów ustawy o postępowaniu egzekucyjnym w administracji i ordynacji podatkowej w stosunku podatników wskazanych w pkt. 1,</w:t>
      </w:r>
    </w:p>
    <w:p w14:paraId="653BABEA" w14:textId="62B308C9" w:rsidR="000730A4" w:rsidRPr="00952C97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Pełnienie zastępstwa podczas nieobecności </w:t>
      </w:r>
      <w:r w:rsidR="0064248B">
        <w:rPr>
          <w:rFonts w:ascii="Calibri" w:hAnsi="Calibri" w:cs="Calibri"/>
        </w:rPr>
        <w:t xml:space="preserve">pracownika </w:t>
      </w:r>
      <w:r w:rsidR="00AF4818">
        <w:rPr>
          <w:rFonts w:ascii="Calibri" w:hAnsi="Calibri" w:cs="Calibri"/>
        </w:rPr>
        <w:t>ds. księgowości podatkowej i egzekucji należności</w:t>
      </w:r>
      <w:r w:rsidRPr="00952C97">
        <w:rPr>
          <w:rFonts w:ascii="Calibri" w:hAnsi="Calibri" w:cs="Calibri"/>
        </w:rPr>
        <w:t xml:space="preserve"> w zakresie księgowania wpłat podatników oraz prawidłowej ewidencji i gospodarki drukami ścisłego zarachowania (kwitariuszy przychodowych KP103 i KP),</w:t>
      </w:r>
    </w:p>
    <w:p w14:paraId="74C752C5" w14:textId="4FDA00A4" w:rsidR="001F6206" w:rsidRDefault="000730A4" w:rsidP="00291D3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Pełnienie zastępstwa w czynnościach służbowych podczas nieobecności </w:t>
      </w:r>
      <w:r w:rsidR="00177047">
        <w:rPr>
          <w:rFonts w:ascii="Calibri" w:hAnsi="Calibri" w:cs="Calibri"/>
        </w:rPr>
        <w:t>pracownika  zatrudnionego na stanowisku równorzędnym( stanowisko ds. wymiaru podatków i księgowości podatkowej.</w:t>
      </w:r>
    </w:p>
    <w:p w14:paraId="79577F9F" w14:textId="77777777" w:rsidR="00291D33" w:rsidRPr="00291D33" w:rsidRDefault="00291D33" w:rsidP="00291D33">
      <w:pPr>
        <w:pStyle w:val="Akapitzlist"/>
        <w:spacing w:before="100" w:beforeAutospacing="1" w:after="100" w:afterAutospacing="1" w:line="360" w:lineRule="auto"/>
        <w:ind w:left="720"/>
        <w:contextualSpacing/>
        <w:rPr>
          <w:rFonts w:ascii="Calibri" w:hAnsi="Calibri" w:cs="Calibri"/>
        </w:rPr>
      </w:pPr>
    </w:p>
    <w:p w14:paraId="1DBF3DA3" w14:textId="77777777" w:rsidR="0001506A" w:rsidRPr="00952C97" w:rsidRDefault="0001506A" w:rsidP="00291D33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Informacja o warunkach pracy:</w:t>
      </w:r>
    </w:p>
    <w:p w14:paraId="0D450958" w14:textId="77777777" w:rsidR="00683129" w:rsidRDefault="0001506A" w:rsidP="00291D3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952C97">
        <w:rPr>
          <w:rFonts w:ascii="Calibri" w:hAnsi="Calibri" w:cs="Calibri"/>
        </w:rPr>
        <w:t>umowa o pracę:  na czas określony do 6 miesięcy, z możliwością przedłużenia,</w:t>
      </w:r>
    </w:p>
    <w:p w14:paraId="0940E940" w14:textId="77777777" w:rsidR="00683129" w:rsidRDefault="0001506A" w:rsidP="00291D3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683129">
        <w:rPr>
          <w:rFonts w:ascii="Calibri" w:hAnsi="Calibri" w:cs="Calibri"/>
        </w:rPr>
        <w:t>wymiar czasu pracy :  pełny etat,</w:t>
      </w:r>
    </w:p>
    <w:p w14:paraId="1D1BDBB8" w14:textId="77777777" w:rsidR="00683129" w:rsidRDefault="0001506A" w:rsidP="00291D3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683129">
        <w:rPr>
          <w:rFonts w:ascii="Calibri" w:hAnsi="Calibri" w:cs="Calibri"/>
        </w:rPr>
        <w:t>miejsce i stanowisko pracy: praca  o charakterze administracyjno-biurowym w budynku Urzędu Miejskiego w Wojniczu, przy komputerze</w:t>
      </w:r>
      <w:r w:rsidR="00DA02AA" w:rsidRPr="00683129">
        <w:rPr>
          <w:rFonts w:ascii="Calibri" w:hAnsi="Calibri" w:cs="Calibri"/>
        </w:rPr>
        <w:t>;</w:t>
      </w:r>
    </w:p>
    <w:p w14:paraId="7FC74C7E" w14:textId="77777777" w:rsidR="00683129" w:rsidRPr="00683129" w:rsidRDefault="00F9278B" w:rsidP="00683129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683129">
        <w:rPr>
          <w:rFonts w:ascii="Calibri" w:hAnsi="Calibri" w:cs="Calibri"/>
        </w:rPr>
        <w:t>p</w:t>
      </w:r>
      <w:r w:rsidR="008F3B02" w:rsidRPr="00683129">
        <w:rPr>
          <w:rFonts w:ascii="Calibri" w:hAnsi="Calibri" w:cs="Calibri"/>
          <w:color w:val="000000"/>
        </w:rPr>
        <w:t xml:space="preserve">odpisanie umowy o pracę zostanie poprzedzone badaniami lekarskimi w </w:t>
      </w:r>
      <w:r w:rsidR="00893AE2" w:rsidRPr="00683129">
        <w:rPr>
          <w:rFonts w:ascii="Calibri" w:hAnsi="Calibri" w:cs="Calibri"/>
          <w:color w:val="000000"/>
        </w:rPr>
        <w:t>zakresie medycyny pracy,</w:t>
      </w:r>
    </w:p>
    <w:p w14:paraId="60191E3E" w14:textId="1E488B71" w:rsidR="008F3B02" w:rsidRPr="00683129" w:rsidRDefault="00C84705" w:rsidP="00683129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683129">
        <w:rPr>
          <w:rFonts w:ascii="Calibri" w:hAnsi="Calibri" w:cs="Calibri"/>
          <w:color w:val="000000"/>
        </w:rPr>
        <w:t>w</w:t>
      </w:r>
      <w:r w:rsidR="008F3B02" w:rsidRPr="00683129">
        <w:rPr>
          <w:rFonts w:ascii="Calibri" w:hAnsi="Calibri" w:cs="Calibri"/>
          <w:color w:val="000000"/>
        </w:rPr>
        <w:t>ynagrodzen</w:t>
      </w:r>
      <w:r w:rsidR="009912AC" w:rsidRPr="00683129">
        <w:rPr>
          <w:rFonts w:ascii="Calibri" w:hAnsi="Calibri" w:cs="Calibri"/>
          <w:color w:val="000000"/>
        </w:rPr>
        <w:t>ie zostanie ustalone zgodnie z R</w:t>
      </w:r>
      <w:r w:rsidR="008F3B02" w:rsidRPr="00683129">
        <w:rPr>
          <w:rFonts w:ascii="Calibri" w:hAnsi="Calibri" w:cs="Calibri"/>
          <w:color w:val="000000"/>
        </w:rPr>
        <w:t xml:space="preserve">ozporządzeniem Rady Ministrów z </w:t>
      </w:r>
      <w:r w:rsidRPr="00683129">
        <w:rPr>
          <w:rFonts w:ascii="Calibri" w:hAnsi="Calibri" w:cs="Calibri"/>
          <w:color w:val="000000"/>
        </w:rPr>
        <w:t xml:space="preserve"> </w:t>
      </w:r>
      <w:r w:rsidR="008F3B02" w:rsidRPr="00683129">
        <w:rPr>
          <w:rFonts w:ascii="Calibri" w:hAnsi="Calibri" w:cs="Calibri"/>
          <w:color w:val="000000"/>
        </w:rPr>
        <w:t>dnia 15 maja 2018r. w sprawie wynagradzania pracowników samorządowych</w:t>
      </w:r>
      <w:r w:rsidRPr="00683129">
        <w:rPr>
          <w:rFonts w:ascii="Calibri" w:hAnsi="Calibri" w:cs="Calibri"/>
          <w:color w:val="000000"/>
        </w:rPr>
        <w:t xml:space="preserve"> </w:t>
      </w:r>
      <w:r w:rsidR="008F3B02" w:rsidRPr="00683129">
        <w:rPr>
          <w:rFonts w:ascii="Calibri" w:hAnsi="Calibri" w:cs="Calibri"/>
          <w:color w:val="000000"/>
        </w:rPr>
        <w:t>(Dz. U. z 2018r.,poz.936</w:t>
      </w:r>
      <w:r w:rsidR="0064248B" w:rsidRPr="00683129">
        <w:rPr>
          <w:rFonts w:ascii="Calibri" w:hAnsi="Calibri" w:cs="Calibri"/>
          <w:color w:val="000000"/>
        </w:rPr>
        <w:t xml:space="preserve"> ze zm.</w:t>
      </w:r>
      <w:r w:rsidR="008F3B02" w:rsidRPr="00683129">
        <w:rPr>
          <w:rFonts w:ascii="Calibri" w:hAnsi="Calibri" w:cs="Calibri"/>
          <w:color w:val="000000"/>
        </w:rPr>
        <w:t>) oraz Regulaminu w</w:t>
      </w:r>
      <w:r w:rsidR="004A53D5" w:rsidRPr="00683129">
        <w:rPr>
          <w:rFonts w:ascii="Calibri" w:hAnsi="Calibri" w:cs="Calibri"/>
          <w:color w:val="000000"/>
        </w:rPr>
        <w:t xml:space="preserve">ynagradzania pracowników Urzędu </w:t>
      </w:r>
      <w:r w:rsidR="00F9278B" w:rsidRPr="00683129">
        <w:rPr>
          <w:rFonts w:ascii="Calibri" w:hAnsi="Calibri" w:cs="Calibri"/>
          <w:color w:val="000000"/>
        </w:rPr>
        <w:t>Miejskiego w Wojniczu</w:t>
      </w:r>
      <w:r w:rsidR="0094372D" w:rsidRPr="00683129">
        <w:rPr>
          <w:rFonts w:ascii="Calibri" w:hAnsi="Calibri" w:cs="Calibri"/>
          <w:color w:val="000000"/>
        </w:rPr>
        <w:t>.</w:t>
      </w:r>
      <w:r w:rsidR="00F9278B" w:rsidRPr="00683129">
        <w:rPr>
          <w:rFonts w:ascii="Calibri" w:hAnsi="Calibri" w:cs="Calibri"/>
          <w:color w:val="000000"/>
        </w:rPr>
        <w:t xml:space="preserve"> </w:t>
      </w:r>
    </w:p>
    <w:p w14:paraId="601A35D5" w14:textId="77777777" w:rsidR="00683129" w:rsidRPr="00683129" w:rsidRDefault="00683129" w:rsidP="00683129">
      <w:pPr>
        <w:pStyle w:val="Akapitzlist"/>
        <w:spacing w:before="100" w:beforeAutospacing="1" w:after="100" w:afterAutospacing="1" w:line="360" w:lineRule="auto"/>
        <w:ind w:left="720"/>
        <w:contextualSpacing/>
        <w:rPr>
          <w:rFonts w:ascii="Calibri" w:hAnsi="Calibri" w:cs="Calibri"/>
        </w:rPr>
      </w:pPr>
    </w:p>
    <w:p w14:paraId="3B777F55" w14:textId="77777777" w:rsidR="00683129" w:rsidRDefault="0001506A" w:rsidP="00291D33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Informacja czy wysokość wskaźnika zatrudnienia osób niepełnosprawnych w  Urzędzie w miesiącu poprzedzającym datę upublicznienia ogłoszenia o naborze wynosi  co najmniej 6%, w rozumieniu przepisów o rehabilitacji zawodowej i  społecznej oraz  zatrudnianiu osób niepełnosprawnych</w:t>
      </w:r>
      <w:r w:rsidR="009912AC" w:rsidRPr="00952C97">
        <w:rPr>
          <w:rFonts w:ascii="Calibri" w:hAnsi="Calibri" w:cs="Calibri"/>
          <w:b/>
        </w:rPr>
        <w:t>:</w:t>
      </w:r>
    </w:p>
    <w:p w14:paraId="52E20BB9" w14:textId="2DB608AC" w:rsidR="0001506A" w:rsidRPr="00683129" w:rsidRDefault="0001506A" w:rsidP="00683129">
      <w:pPr>
        <w:pStyle w:val="Akapitzlist"/>
        <w:spacing w:line="360" w:lineRule="auto"/>
        <w:ind w:left="720"/>
        <w:rPr>
          <w:rFonts w:ascii="Calibri" w:hAnsi="Calibri" w:cs="Calibri"/>
          <w:b/>
        </w:rPr>
      </w:pPr>
      <w:r w:rsidRPr="00683129">
        <w:rPr>
          <w:rFonts w:ascii="Calibri" w:hAnsi="Calibri" w:cs="Calibri"/>
        </w:rPr>
        <w:t xml:space="preserve">Wskaźnik zatrudnienia osób niepełnosprawnych w Urzędzie Miejskim w Wojniczu w  miesiącu </w:t>
      </w:r>
      <w:r w:rsidR="0064248B" w:rsidRPr="00683129">
        <w:rPr>
          <w:rFonts w:ascii="Calibri" w:hAnsi="Calibri" w:cs="Calibri"/>
        </w:rPr>
        <w:t xml:space="preserve">wrześniu </w:t>
      </w:r>
      <w:r w:rsidR="008E43B8" w:rsidRPr="00683129">
        <w:rPr>
          <w:rFonts w:ascii="Calibri" w:hAnsi="Calibri" w:cs="Calibri"/>
        </w:rPr>
        <w:t>2020</w:t>
      </w:r>
      <w:r w:rsidRPr="00683129">
        <w:rPr>
          <w:rFonts w:ascii="Calibri" w:hAnsi="Calibri" w:cs="Calibri"/>
        </w:rPr>
        <w:t xml:space="preserve"> roku wynosił mniej niż 6%, w rozumieniu przepisów o rehabilitacji  zawodowej  i  społecznej  oraz   zatrudnianiu  osób  niepełnosprawnych.</w:t>
      </w:r>
    </w:p>
    <w:p w14:paraId="44E88A1B" w14:textId="77777777" w:rsidR="0001506A" w:rsidRPr="00952C97" w:rsidRDefault="0001506A" w:rsidP="00291D33">
      <w:pPr>
        <w:spacing w:line="360" w:lineRule="auto"/>
        <w:rPr>
          <w:rFonts w:ascii="Calibri" w:hAnsi="Calibri" w:cs="Calibri"/>
          <w:b/>
        </w:rPr>
      </w:pPr>
    </w:p>
    <w:p w14:paraId="3180B42F" w14:textId="77777777" w:rsidR="0001506A" w:rsidRPr="00952C97" w:rsidRDefault="0001506A" w:rsidP="00291D33">
      <w:pPr>
        <w:spacing w:line="360" w:lineRule="auto"/>
        <w:rPr>
          <w:rFonts w:ascii="Calibri" w:hAnsi="Calibri" w:cs="Calibri"/>
          <w:b/>
        </w:rPr>
      </w:pPr>
    </w:p>
    <w:p w14:paraId="41D8645B" w14:textId="77777777" w:rsidR="00683129" w:rsidRDefault="0001506A" w:rsidP="00683129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lastRenderedPageBreak/>
        <w:t>Należy złożyć następujące dokumenty:</w:t>
      </w:r>
    </w:p>
    <w:p w14:paraId="12615FA2" w14:textId="6C819259" w:rsidR="0001506A" w:rsidRPr="00683129" w:rsidRDefault="0001506A" w:rsidP="00683129">
      <w:pPr>
        <w:spacing w:line="360" w:lineRule="auto"/>
        <w:ind w:left="360"/>
        <w:rPr>
          <w:rFonts w:ascii="Calibri" w:hAnsi="Calibri" w:cs="Calibri"/>
          <w:b/>
        </w:rPr>
      </w:pPr>
      <w:r w:rsidRPr="00683129">
        <w:rPr>
          <w:rFonts w:ascii="Calibri" w:hAnsi="Calibri" w:cs="Calibri"/>
          <w:b/>
          <w:u w:val="single"/>
        </w:rPr>
        <w:t>OBLIGATORYJNIE:</w:t>
      </w:r>
    </w:p>
    <w:p w14:paraId="3C9E8C50" w14:textId="19D42627" w:rsidR="0001506A" w:rsidRPr="00952C97" w:rsidRDefault="0001506A" w:rsidP="00291D3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list</w:t>
      </w:r>
      <w:r w:rsidRPr="00952C97">
        <w:rPr>
          <w:rFonts w:ascii="Calibri" w:hAnsi="Calibri" w:cs="Calibri"/>
          <w:color w:val="FF0000"/>
        </w:rPr>
        <w:t xml:space="preserve"> </w:t>
      </w:r>
      <w:r w:rsidRPr="00952C97">
        <w:rPr>
          <w:rFonts w:ascii="Calibri" w:hAnsi="Calibri" w:cs="Calibri"/>
        </w:rPr>
        <w:t>motywacyjny</w:t>
      </w:r>
      <w:r w:rsidR="008E43B8" w:rsidRPr="00952C97">
        <w:rPr>
          <w:rFonts w:ascii="Calibri" w:hAnsi="Calibri" w:cs="Calibri"/>
        </w:rPr>
        <w:t>;</w:t>
      </w:r>
    </w:p>
    <w:p w14:paraId="2979B753" w14:textId="4261D52C" w:rsidR="0001506A" w:rsidRPr="00952C97" w:rsidRDefault="0001506A" w:rsidP="00291D3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 kwestionariusz osobowy dla osoby ubiegającej się o zatrudnienie</w:t>
      </w:r>
      <w:r w:rsidR="008E43B8" w:rsidRPr="00952C97">
        <w:rPr>
          <w:rFonts w:ascii="Calibri" w:hAnsi="Calibri" w:cs="Calibri"/>
        </w:rPr>
        <w:t>;</w:t>
      </w:r>
    </w:p>
    <w:p w14:paraId="2709F6CC" w14:textId="1CA4D9A5" w:rsidR="0001506A" w:rsidRPr="00952C97" w:rsidRDefault="0001506A" w:rsidP="00291D3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 kserokopie dokumentów potwierdzających wykształc</w:t>
      </w:r>
      <w:r w:rsidR="00E26146">
        <w:rPr>
          <w:rFonts w:ascii="Calibri" w:hAnsi="Calibri" w:cs="Calibri"/>
        </w:rPr>
        <w:t>enie;</w:t>
      </w:r>
    </w:p>
    <w:p w14:paraId="444DAE13" w14:textId="7477115A" w:rsidR="0001506A" w:rsidRPr="00952C97" w:rsidRDefault="0001506A" w:rsidP="00291D3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 oświadczenie  kandydata o pełnej zdolności do czynności prawnych i korzystaniu z pełni praw publicznych</w:t>
      </w:r>
      <w:r w:rsidR="008E43B8" w:rsidRPr="00952C97">
        <w:rPr>
          <w:rFonts w:ascii="Calibri" w:hAnsi="Calibri" w:cs="Calibri"/>
        </w:rPr>
        <w:t>;</w:t>
      </w:r>
    </w:p>
    <w:p w14:paraId="731BF10E" w14:textId="664BDBD2" w:rsidR="0001506A" w:rsidRPr="00952C97" w:rsidRDefault="0001506A" w:rsidP="00291D3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oświadczenie kandydata o niekaralności (brak skazania prawomocnym wyrokiem sądu za umyślne przestępstwo ścigane z oskarżenia publicznego lub umyślne przestępstwo skarbowe)</w:t>
      </w:r>
      <w:r w:rsidR="008E43B8" w:rsidRPr="00952C97">
        <w:rPr>
          <w:rFonts w:ascii="Calibri" w:hAnsi="Calibri" w:cs="Calibri"/>
        </w:rPr>
        <w:t>;</w:t>
      </w:r>
    </w:p>
    <w:p w14:paraId="11FBA458" w14:textId="4B3B5F9C" w:rsidR="0001506A" w:rsidRPr="00952C97" w:rsidRDefault="0001506A" w:rsidP="00291D3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oświadczenie kandydata o nieposzlakowanej opinii</w:t>
      </w:r>
      <w:r w:rsidR="008E43B8" w:rsidRPr="00952C97">
        <w:rPr>
          <w:rFonts w:ascii="Calibri" w:hAnsi="Calibri" w:cs="Calibri"/>
        </w:rPr>
        <w:t>;</w:t>
      </w:r>
    </w:p>
    <w:p w14:paraId="7DDC79FD" w14:textId="5A438C3E" w:rsidR="0001506A" w:rsidRPr="00952C97" w:rsidRDefault="0001506A" w:rsidP="00291D3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oświadczenie kandydata, dotyczące zapoznania się z klauzulą informacyjną, w zakresie ochrony danych osobowych zgodnych z RODO dla osób ubiegających się o zatrudnienie</w:t>
      </w:r>
      <w:r w:rsidR="008E43B8" w:rsidRPr="00952C97">
        <w:rPr>
          <w:rFonts w:ascii="Calibri" w:hAnsi="Calibri" w:cs="Calibri"/>
        </w:rPr>
        <w:t>;</w:t>
      </w:r>
    </w:p>
    <w:p w14:paraId="06760B7E" w14:textId="77777777" w:rsidR="00683129" w:rsidRDefault="0001506A" w:rsidP="00291D33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oświadczenie kandydata dotyczące wyrażenia zgody na przetwarzanie danych osobowych oraz wykorzystania wizerunku.</w:t>
      </w:r>
    </w:p>
    <w:p w14:paraId="69858FA9" w14:textId="298FA33C" w:rsidR="0001506A" w:rsidRPr="00683129" w:rsidRDefault="0001506A" w:rsidP="00683129">
      <w:pPr>
        <w:spacing w:line="360" w:lineRule="auto"/>
        <w:ind w:left="360"/>
        <w:rPr>
          <w:rFonts w:ascii="Calibri" w:hAnsi="Calibri" w:cs="Calibri"/>
        </w:rPr>
      </w:pPr>
      <w:r w:rsidRPr="00683129">
        <w:rPr>
          <w:rFonts w:ascii="Calibri" w:hAnsi="Calibri" w:cs="Calibri"/>
          <w:b/>
          <w:u w:val="single"/>
        </w:rPr>
        <w:t>FAKULTATYWNIE,  składane w przypadku ich posiadania:</w:t>
      </w:r>
    </w:p>
    <w:p w14:paraId="43E547B9" w14:textId="1A6E2299" w:rsidR="0001506A" w:rsidRPr="00952C97" w:rsidRDefault="0001506A" w:rsidP="00291D33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kandydat, który zamierza skorzystać z uprawnienia, o którym mowa w art. 13a ust 2 ustawy o pracownikach samorządowych, składa kserokopię dokumentu potwierdzającego niepełnosprawność,</w:t>
      </w:r>
    </w:p>
    <w:p w14:paraId="4DD7E817" w14:textId="77777777" w:rsidR="00683129" w:rsidRDefault="0001506A" w:rsidP="00291D33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kserokopie dokumentów potwierdzających przebieg dotychczasowego doświadczenia zawodowego i posiadane kwalifikacje zawodowe.</w:t>
      </w:r>
    </w:p>
    <w:p w14:paraId="5662D7A1" w14:textId="7DF8D387" w:rsidR="0001506A" w:rsidRPr="00683129" w:rsidRDefault="0001506A" w:rsidP="00683129">
      <w:pPr>
        <w:spacing w:line="360" w:lineRule="auto"/>
        <w:ind w:left="786"/>
        <w:rPr>
          <w:rFonts w:ascii="Calibri" w:hAnsi="Calibri" w:cs="Calibri"/>
        </w:rPr>
      </w:pPr>
      <w:r w:rsidRPr="00683129">
        <w:rPr>
          <w:rFonts w:ascii="Calibri" w:hAnsi="Calibri" w:cs="Calibri"/>
          <w:b/>
        </w:rPr>
        <w:t>Niezłożenie  przez kandydata dokumentów, wymaganych obligatoryjnie spowoduje odrzucenie oferty konkursowej.</w:t>
      </w:r>
    </w:p>
    <w:p w14:paraId="7CCF5638" w14:textId="77777777" w:rsidR="008969F9" w:rsidRPr="00952C97" w:rsidRDefault="008969F9" w:rsidP="00291D33">
      <w:pPr>
        <w:spacing w:line="360" w:lineRule="auto"/>
        <w:rPr>
          <w:rFonts w:ascii="Calibri" w:hAnsi="Calibri" w:cs="Calibri"/>
          <w:b/>
        </w:rPr>
      </w:pPr>
    </w:p>
    <w:p w14:paraId="392BA5D8" w14:textId="2132C1A2" w:rsidR="0001506A" w:rsidRPr="00952C97" w:rsidRDefault="0001506A" w:rsidP="00683129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b/>
        </w:rPr>
      </w:pPr>
      <w:r w:rsidRPr="00952C97">
        <w:rPr>
          <w:rFonts w:ascii="Calibri" w:hAnsi="Calibri" w:cs="Calibri"/>
          <w:b/>
        </w:rPr>
        <w:t>Miejsce i termin składania dokumentów aplikacyjnych:</w:t>
      </w:r>
    </w:p>
    <w:p w14:paraId="5A8620EA" w14:textId="2078B1EC" w:rsidR="0001506A" w:rsidRPr="00952C97" w:rsidRDefault="0001506A" w:rsidP="00291D33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Wymagane  dokumenty  aplikacyjne  należy  składać w  zaklejonej  kopercie (w lewym górnym rogu koperty winno być umieszczone imię i nazwisko kandydata oraz miejsce zamieszkania) z dopiskiem: </w:t>
      </w:r>
      <w:r w:rsidRPr="000546C8">
        <w:rPr>
          <w:rFonts w:ascii="Calibri" w:hAnsi="Calibri" w:cs="Calibri"/>
          <w:b/>
          <w:iCs/>
        </w:rPr>
        <w:t>„Dotyczy naboru na wolne stanowisko urzędnicze</w:t>
      </w:r>
      <w:r w:rsidR="00214D17" w:rsidRPr="000546C8">
        <w:rPr>
          <w:rFonts w:ascii="Calibri" w:hAnsi="Calibri" w:cs="Calibri"/>
          <w:b/>
          <w:iCs/>
        </w:rPr>
        <w:t xml:space="preserve"> w Urzędzie Miejskim w Wojniczu</w:t>
      </w:r>
      <w:r w:rsidRPr="000546C8">
        <w:rPr>
          <w:rFonts w:ascii="Calibri" w:hAnsi="Calibri" w:cs="Calibri"/>
          <w:b/>
          <w:iCs/>
        </w:rPr>
        <w:t xml:space="preserve">: </w:t>
      </w:r>
      <w:r w:rsidR="0066152F" w:rsidRPr="000546C8">
        <w:rPr>
          <w:rFonts w:ascii="Calibri" w:hAnsi="Calibri" w:cs="Calibri"/>
          <w:b/>
          <w:iCs/>
        </w:rPr>
        <w:t>Podin</w:t>
      </w:r>
      <w:r w:rsidRPr="000546C8">
        <w:rPr>
          <w:rFonts w:ascii="Calibri" w:hAnsi="Calibri" w:cs="Calibri"/>
          <w:b/>
          <w:iCs/>
        </w:rPr>
        <w:t>spektor ds.</w:t>
      </w:r>
      <w:r w:rsidR="009912AC" w:rsidRPr="000546C8">
        <w:rPr>
          <w:rFonts w:ascii="Calibri" w:hAnsi="Calibri" w:cs="Calibri"/>
          <w:b/>
          <w:iCs/>
        </w:rPr>
        <w:t xml:space="preserve"> </w:t>
      </w:r>
      <w:r w:rsidR="0066152F" w:rsidRPr="000546C8">
        <w:rPr>
          <w:rFonts w:ascii="Calibri" w:hAnsi="Calibri" w:cs="Calibri"/>
          <w:b/>
          <w:iCs/>
        </w:rPr>
        <w:t>wymiaru podatków i księgowości podatkowej</w:t>
      </w:r>
      <w:r w:rsidR="00214D17" w:rsidRPr="000546C8">
        <w:rPr>
          <w:rFonts w:ascii="Calibri" w:hAnsi="Calibri" w:cs="Calibri"/>
          <w:b/>
          <w:iCs/>
        </w:rPr>
        <w:t>”</w:t>
      </w:r>
      <w:r w:rsidR="003E5411" w:rsidRPr="00952C97">
        <w:rPr>
          <w:rFonts w:ascii="Calibri" w:hAnsi="Calibri" w:cs="Calibri"/>
          <w:b/>
          <w:i/>
        </w:rPr>
        <w:t xml:space="preserve"> </w:t>
      </w:r>
      <w:r w:rsidR="00214D17" w:rsidRPr="00952C97">
        <w:rPr>
          <w:rFonts w:ascii="Calibri" w:hAnsi="Calibri" w:cs="Calibri"/>
          <w:b/>
          <w:i/>
        </w:rPr>
        <w:t xml:space="preserve"> </w:t>
      </w:r>
      <w:r w:rsidRPr="00952C97">
        <w:rPr>
          <w:rFonts w:ascii="Calibri" w:hAnsi="Calibri" w:cs="Calibri"/>
        </w:rPr>
        <w:t xml:space="preserve">osobiście na Dzienniku Podawczym w Urzędzie Miejskim w Wojniczu  </w:t>
      </w:r>
      <w:r w:rsidRPr="00952C97">
        <w:rPr>
          <w:rFonts w:ascii="Calibri" w:hAnsi="Calibri" w:cs="Calibri"/>
        </w:rPr>
        <w:lastRenderedPageBreak/>
        <w:t xml:space="preserve">lub przesłać  pocztą tradycyjną na adres: Urząd Miejski w Wojniczu, Rynek 1, 32-830 Wojnicz, </w:t>
      </w:r>
      <w:r w:rsidRPr="00952C97">
        <w:rPr>
          <w:rFonts w:ascii="Calibri" w:hAnsi="Calibri" w:cs="Calibri"/>
          <w:b/>
        </w:rPr>
        <w:t>w terminie do</w:t>
      </w:r>
      <w:r w:rsidR="003E5411" w:rsidRPr="00952C97">
        <w:rPr>
          <w:rFonts w:ascii="Calibri" w:hAnsi="Calibri" w:cs="Calibri"/>
          <w:b/>
        </w:rPr>
        <w:t xml:space="preserve"> dnia </w:t>
      </w:r>
      <w:r w:rsidR="00291D33">
        <w:rPr>
          <w:rFonts w:ascii="Calibri" w:hAnsi="Calibri" w:cs="Calibri"/>
          <w:b/>
        </w:rPr>
        <w:t>12 października 2020r.</w:t>
      </w:r>
      <w:r w:rsidRPr="00952C97">
        <w:rPr>
          <w:rFonts w:ascii="Calibri" w:hAnsi="Calibri" w:cs="Calibri"/>
          <w:b/>
        </w:rPr>
        <w:t xml:space="preserve"> do godziny</w:t>
      </w:r>
      <w:r w:rsidR="00291D33">
        <w:rPr>
          <w:rFonts w:ascii="Calibri" w:hAnsi="Calibri" w:cs="Calibri"/>
          <w:b/>
        </w:rPr>
        <w:t xml:space="preserve"> 16.30</w:t>
      </w:r>
    </w:p>
    <w:p w14:paraId="66A99BDB" w14:textId="5327785C" w:rsidR="0001506A" w:rsidRPr="00952C97" w:rsidRDefault="0001506A" w:rsidP="00291D33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Aplikacje, które </w:t>
      </w:r>
      <w:r w:rsidR="00291D33">
        <w:rPr>
          <w:rFonts w:ascii="Calibri" w:hAnsi="Calibri" w:cs="Calibri"/>
        </w:rPr>
        <w:t xml:space="preserve">wpłyną </w:t>
      </w:r>
      <w:r w:rsidRPr="00952C97">
        <w:rPr>
          <w:rFonts w:ascii="Calibri" w:hAnsi="Calibri" w:cs="Calibri"/>
        </w:rPr>
        <w:t xml:space="preserve"> do Urzędu po wyżej określonym terminie nie będą rozpatrywane. </w:t>
      </w:r>
    </w:p>
    <w:p w14:paraId="13CCFB26" w14:textId="77777777" w:rsidR="0001506A" w:rsidRPr="00952C97" w:rsidRDefault="0001506A" w:rsidP="00291D33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>Kandydaci, którzy pozytywnie przejdą ocenę formalną, zostaną powiadomieni o miejscu i terminie testu kwalifikacyjnego i rozmowy kwalifikacyjnej.</w:t>
      </w:r>
    </w:p>
    <w:p w14:paraId="39CBAB6F" w14:textId="77777777" w:rsidR="0001506A" w:rsidRPr="00952C97" w:rsidRDefault="0001506A" w:rsidP="00291D33">
      <w:pPr>
        <w:spacing w:line="360" w:lineRule="auto"/>
        <w:rPr>
          <w:rFonts w:ascii="Calibri" w:hAnsi="Calibri" w:cs="Calibri"/>
        </w:rPr>
      </w:pPr>
    </w:p>
    <w:p w14:paraId="557C97DE" w14:textId="77777777" w:rsidR="009912AC" w:rsidRPr="00952C97" w:rsidRDefault="0001506A" w:rsidP="00291D33">
      <w:pPr>
        <w:spacing w:line="360" w:lineRule="auto"/>
        <w:rPr>
          <w:rFonts w:ascii="Calibri" w:hAnsi="Calibri" w:cs="Calibri"/>
        </w:rPr>
      </w:pPr>
      <w:r w:rsidRPr="00952C97">
        <w:rPr>
          <w:rFonts w:ascii="Calibri" w:hAnsi="Calibri" w:cs="Calibri"/>
        </w:rPr>
        <w:t xml:space="preserve">                                                                                         </w:t>
      </w:r>
      <w:r w:rsidR="00D70ABB" w:rsidRPr="00952C97">
        <w:rPr>
          <w:rFonts w:ascii="Calibri" w:hAnsi="Calibri" w:cs="Calibri"/>
        </w:rPr>
        <w:t xml:space="preserve">                </w:t>
      </w:r>
    </w:p>
    <w:p w14:paraId="25554A80" w14:textId="77777777" w:rsidR="00437DCC" w:rsidRPr="00952C97" w:rsidRDefault="00437DCC" w:rsidP="00291D33">
      <w:pPr>
        <w:spacing w:line="360" w:lineRule="auto"/>
        <w:rPr>
          <w:rFonts w:ascii="Calibri" w:hAnsi="Calibri" w:cs="Calibri"/>
        </w:rPr>
      </w:pPr>
    </w:p>
    <w:sectPr w:rsidR="00437DCC" w:rsidRPr="00952C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0EA41" w14:textId="77777777" w:rsidR="00C75284" w:rsidRDefault="00C75284" w:rsidP="00525036">
      <w:r>
        <w:separator/>
      </w:r>
    </w:p>
  </w:endnote>
  <w:endnote w:type="continuationSeparator" w:id="0">
    <w:p w14:paraId="5DB19A54" w14:textId="77777777" w:rsidR="00C75284" w:rsidRDefault="00C75284" w:rsidP="0052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184040"/>
      <w:docPartObj>
        <w:docPartGallery w:val="Page Numbers (Bottom of Page)"/>
        <w:docPartUnique/>
      </w:docPartObj>
    </w:sdtPr>
    <w:sdtEndPr/>
    <w:sdtContent>
      <w:p w14:paraId="0316BF1C" w14:textId="77777777" w:rsidR="009912AC" w:rsidRDefault="009912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DCC">
          <w:rPr>
            <w:noProof/>
          </w:rPr>
          <w:t>4</w:t>
        </w:r>
        <w:r>
          <w:fldChar w:fldCharType="end"/>
        </w:r>
      </w:p>
    </w:sdtContent>
  </w:sdt>
  <w:p w14:paraId="1AAE395D" w14:textId="77777777" w:rsidR="00525036" w:rsidRDefault="00525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F3A71" w14:textId="77777777" w:rsidR="00C75284" w:rsidRDefault="00C75284" w:rsidP="00525036">
      <w:r>
        <w:separator/>
      </w:r>
    </w:p>
  </w:footnote>
  <w:footnote w:type="continuationSeparator" w:id="0">
    <w:p w14:paraId="2E39963F" w14:textId="77777777" w:rsidR="00C75284" w:rsidRDefault="00C75284" w:rsidP="0052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3055"/>
    <w:multiLevelType w:val="hybridMultilevel"/>
    <w:tmpl w:val="E4CCE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7847"/>
    <w:multiLevelType w:val="hybridMultilevel"/>
    <w:tmpl w:val="38429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735B"/>
    <w:multiLevelType w:val="hybridMultilevel"/>
    <w:tmpl w:val="44D2B702"/>
    <w:lvl w:ilvl="0" w:tplc="3872B9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0A51E2"/>
    <w:multiLevelType w:val="hybridMultilevel"/>
    <w:tmpl w:val="950EC35C"/>
    <w:lvl w:ilvl="0" w:tplc="ECA86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61C28"/>
    <w:multiLevelType w:val="hybridMultilevel"/>
    <w:tmpl w:val="A614ECA6"/>
    <w:lvl w:ilvl="0" w:tplc="B30E9F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93EEE"/>
    <w:multiLevelType w:val="hybridMultilevel"/>
    <w:tmpl w:val="D2349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257"/>
    <w:multiLevelType w:val="hybridMultilevel"/>
    <w:tmpl w:val="1928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A2FBB"/>
    <w:multiLevelType w:val="hybridMultilevel"/>
    <w:tmpl w:val="3F1EF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96FC5"/>
    <w:multiLevelType w:val="hybridMultilevel"/>
    <w:tmpl w:val="E4CCE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3158"/>
    <w:multiLevelType w:val="hybridMultilevel"/>
    <w:tmpl w:val="4DF2CEE0"/>
    <w:lvl w:ilvl="0" w:tplc="171859B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800D0"/>
    <w:multiLevelType w:val="hybridMultilevel"/>
    <w:tmpl w:val="EED895E2"/>
    <w:lvl w:ilvl="0" w:tplc="88BE5CFC">
      <w:start w:val="1"/>
      <w:numFmt w:val="decimal"/>
      <w:lvlText w:val="%1)"/>
      <w:lvlJc w:val="left"/>
      <w:pPr>
        <w:ind w:left="735" w:hanging="375"/>
      </w:pPr>
      <w:rPr>
        <w:rFonts w:ascii="Arial" w:eastAsia="Times New Roman" w:hAnsi="Arial" w:cs="Arial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12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6A"/>
    <w:rsid w:val="0001506A"/>
    <w:rsid w:val="00024A6E"/>
    <w:rsid w:val="000340B5"/>
    <w:rsid w:val="00044B5E"/>
    <w:rsid w:val="000546C8"/>
    <w:rsid w:val="000730A4"/>
    <w:rsid w:val="00090EBC"/>
    <w:rsid w:val="000C6971"/>
    <w:rsid w:val="00165CF7"/>
    <w:rsid w:val="00177047"/>
    <w:rsid w:val="001B2E8C"/>
    <w:rsid w:val="001E3448"/>
    <w:rsid w:val="001F6206"/>
    <w:rsid w:val="001F72F4"/>
    <w:rsid w:val="00207BD7"/>
    <w:rsid w:val="00214D17"/>
    <w:rsid w:val="00271527"/>
    <w:rsid w:val="002732DF"/>
    <w:rsid w:val="00291D33"/>
    <w:rsid w:val="002B34E6"/>
    <w:rsid w:val="002C01DA"/>
    <w:rsid w:val="00305D25"/>
    <w:rsid w:val="00312F17"/>
    <w:rsid w:val="0033187C"/>
    <w:rsid w:val="00353CDE"/>
    <w:rsid w:val="003A5DF0"/>
    <w:rsid w:val="003B650D"/>
    <w:rsid w:val="003D24A6"/>
    <w:rsid w:val="003E5411"/>
    <w:rsid w:val="00437DCC"/>
    <w:rsid w:val="004455D7"/>
    <w:rsid w:val="00450E2C"/>
    <w:rsid w:val="00477ACC"/>
    <w:rsid w:val="004A53D5"/>
    <w:rsid w:val="004D1F87"/>
    <w:rsid w:val="00525036"/>
    <w:rsid w:val="0054640E"/>
    <w:rsid w:val="00567089"/>
    <w:rsid w:val="00595EBA"/>
    <w:rsid w:val="005A19AA"/>
    <w:rsid w:val="005B2BCB"/>
    <w:rsid w:val="005F265E"/>
    <w:rsid w:val="0064248B"/>
    <w:rsid w:val="0066152F"/>
    <w:rsid w:val="0067069B"/>
    <w:rsid w:val="00683129"/>
    <w:rsid w:val="006E0848"/>
    <w:rsid w:val="006F2901"/>
    <w:rsid w:val="00726D9F"/>
    <w:rsid w:val="0075067C"/>
    <w:rsid w:val="0079557F"/>
    <w:rsid w:val="007A2663"/>
    <w:rsid w:val="007C06E9"/>
    <w:rsid w:val="00854036"/>
    <w:rsid w:val="00893AE2"/>
    <w:rsid w:val="008969F9"/>
    <w:rsid w:val="008A0F7B"/>
    <w:rsid w:val="008C4862"/>
    <w:rsid w:val="008D27BD"/>
    <w:rsid w:val="008E43B8"/>
    <w:rsid w:val="008F3B02"/>
    <w:rsid w:val="008F513F"/>
    <w:rsid w:val="0093323C"/>
    <w:rsid w:val="00933A86"/>
    <w:rsid w:val="00942F63"/>
    <w:rsid w:val="0094372D"/>
    <w:rsid w:val="00952C97"/>
    <w:rsid w:val="00954907"/>
    <w:rsid w:val="0098729E"/>
    <w:rsid w:val="009912AC"/>
    <w:rsid w:val="009D21A2"/>
    <w:rsid w:val="009E2953"/>
    <w:rsid w:val="00A06E2D"/>
    <w:rsid w:val="00A65DB4"/>
    <w:rsid w:val="00A73905"/>
    <w:rsid w:val="00A77C94"/>
    <w:rsid w:val="00AF4818"/>
    <w:rsid w:val="00B671CF"/>
    <w:rsid w:val="00B95DC5"/>
    <w:rsid w:val="00BA31BF"/>
    <w:rsid w:val="00BD5820"/>
    <w:rsid w:val="00BF3882"/>
    <w:rsid w:val="00BF7F6B"/>
    <w:rsid w:val="00C00724"/>
    <w:rsid w:val="00C365E3"/>
    <w:rsid w:val="00C655A8"/>
    <w:rsid w:val="00C75284"/>
    <w:rsid w:val="00C84705"/>
    <w:rsid w:val="00CA3501"/>
    <w:rsid w:val="00CF227F"/>
    <w:rsid w:val="00CF4AF4"/>
    <w:rsid w:val="00D02E6F"/>
    <w:rsid w:val="00D1708F"/>
    <w:rsid w:val="00D25ACF"/>
    <w:rsid w:val="00D30F17"/>
    <w:rsid w:val="00D620C2"/>
    <w:rsid w:val="00D70ABB"/>
    <w:rsid w:val="00D94F5C"/>
    <w:rsid w:val="00DA02AA"/>
    <w:rsid w:val="00DC2634"/>
    <w:rsid w:val="00DD2929"/>
    <w:rsid w:val="00E26146"/>
    <w:rsid w:val="00F05FE9"/>
    <w:rsid w:val="00F36FE5"/>
    <w:rsid w:val="00F616A2"/>
    <w:rsid w:val="00F82486"/>
    <w:rsid w:val="00F847FD"/>
    <w:rsid w:val="00F9278B"/>
    <w:rsid w:val="00F961F9"/>
    <w:rsid w:val="00FC4707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C560"/>
  <w15:docId w15:val="{7E3F863B-1E75-42B0-B550-FAE9F961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227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Agnieszka Dąbroś</cp:lastModifiedBy>
  <cp:revision>55</cp:revision>
  <cp:lastPrinted>2020-10-01T08:33:00Z</cp:lastPrinted>
  <dcterms:created xsi:type="dcterms:W3CDTF">2020-09-11T11:05:00Z</dcterms:created>
  <dcterms:modified xsi:type="dcterms:W3CDTF">2020-10-01T08:57:00Z</dcterms:modified>
</cp:coreProperties>
</file>