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6CED" w:rsidRDefault="00A46CED" w:rsidP="00A46CED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A46CED" w:rsidRDefault="00A46CED" w:rsidP="00A46CED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uchwały Nr XVI/164/2020 Rady Miejskiej w Wojniczu  z dnia 28 kwietnia 2020 r.</w:t>
      </w:r>
    </w:p>
    <w:tbl>
      <w:tblPr>
        <w:tblW w:w="10425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314"/>
        <w:gridCol w:w="314"/>
        <w:gridCol w:w="314"/>
        <w:gridCol w:w="567"/>
        <w:gridCol w:w="315"/>
        <w:gridCol w:w="316"/>
        <w:gridCol w:w="315"/>
        <w:gridCol w:w="315"/>
        <w:gridCol w:w="316"/>
        <w:gridCol w:w="315"/>
        <w:gridCol w:w="315"/>
        <w:gridCol w:w="315"/>
        <w:gridCol w:w="320"/>
        <w:gridCol w:w="316"/>
        <w:gridCol w:w="315"/>
        <w:gridCol w:w="315"/>
        <w:gridCol w:w="315"/>
        <w:gridCol w:w="315"/>
        <w:gridCol w:w="318"/>
        <w:gridCol w:w="318"/>
        <w:gridCol w:w="318"/>
        <w:gridCol w:w="315"/>
        <w:gridCol w:w="315"/>
        <w:gridCol w:w="315"/>
        <w:gridCol w:w="315"/>
        <w:gridCol w:w="90"/>
        <w:gridCol w:w="315"/>
        <w:gridCol w:w="90"/>
        <w:gridCol w:w="315"/>
        <w:gridCol w:w="315"/>
        <w:gridCol w:w="83"/>
        <w:gridCol w:w="315"/>
        <w:gridCol w:w="83"/>
        <w:gridCol w:w="315"/>
        <w:gridCol w:w="186"/>
      </w:tblGrid>
      <w:tr w:rsidR="00A46CED" w:rsidRPr="008D2546" w:rsidTr="00D618CC">
        <w:trPr>
          <w:trHeight w:val="408"/>
        </w:trPr>
        <w:tc>
          <w:tcPr>
            <w:tcW w:w="10425" w:type="dxa"/>
            <w:gridSpan w:val="3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 xml:space="preserve">Formularz informacji przedstawianych przy ubieganiu się o pomoc rekompensującą </w:t>
            </w:r>
          </w:p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negatywne konsekwencje ekonomiczne z powodu COVID-19</w:t>
            </w:r>
          </w:p>
        </w:tc>
      </w:tr>
      <w:tr w:rsidR="00A46CED" w:rsidRPr="008D2546" w:rsidTr="00D618CC">
        <w:trPr>
          <w:trHeight w:val="408"/>
        </w:trPr>
        <w:tc>
          <w:tcPr>
            <w:tcW w:w="10425" w:type="dxa"/>
            <w:gridSpan w:val="36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</w:p>
        </w:tc>
      </w:tr>
      <w:tr w:rsidR="00A46CED" w:rsidRPr="008D2546" w:rsidTr="00D618CC">
        <w:trPr>
          <w:trHeight w:val="783"/>
        </w:trPr>
        <w:tc>
          <w:tcPr>
            <w:tcW w:w="1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A. Informacje dotyczące podmiotu, któremu ma być udzielona pomoc publiczna</w:t>
            </w: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vertAlign w:val="superscript"/>
                <w:lang w:eastAsia="pl-PL"/>
              </w:rPr>
              <w:t>1)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lang w:eastAsia="pl-PL"/>
              </w:rPr>
              <w:t>A1. Informacje dotyczące wspólnika spółki cywilnej lub osobowej wnioskującego o pomoc w związku z działalnością prowadzoną w tej spółce</w:t>
            </w:r>
            <w:r w:rsidRPr="008D2546">
              <w:rPr>
                <w:rFonts w:eastAsia="Times New Roman" w:cs="Calibri"/>
                <w:b/>
                <w:bCs/>
                <w:kern w:val="0"/>
                <w:vertAlign w:val="superscript"/>
                <w:lang w:eastAsia="pl-PL"/>
              </w:rPr>
              <w:t>2)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1) Identyfikator podatkowy NIP podmiotu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1a) Identyfikator podatkowy NIP wspólnika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2) Imię i nazwisko albo nazwa podmiotu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2a) Imię i nazwisko albo nazwa wspólnika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7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3) Adres miejsca zamieszkania albo adres siedziby podmiotu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4765" w:type="dxa"/>
            <w:gridSpan w:val="1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3a) Adres miejsca zamieszkania albo adres siedziby wspólnika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0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476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7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67" w:type="dxa"/>
            <w:gridSpan w:val="1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6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7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7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0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4) Klasa działalności, zgodnie z rozporządzeniem Rady Ministrów z dnia 24 grudnia 2007 r. w sprawie Polskiej Klasyfikacji Działalności (PKD) (Dz. U. Nr 251, poz. 1885, z </w:t>
            </w:r>
            <w:proofErr w:type="spellStart"/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późn</w:t>
            </w:r>
            <w:proofErr w:type="spellEnd"/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. zm.)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0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50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74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5) Wielkość podmiotu, zgodnie z załącznikiem I do rozporządzenia Komisji (UE) nr 651/2014 z dnia 17 czerwca 2014 r. uznającego niektóre rodzaje pomocy za zgodne z rynkiem wewnętrznym w zastosowaniu art. 107 i 108 Traktatu (Dz. Urz. UE L 187 z 26.06.2014, str. 1)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345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proofErr w:type="spellStart"/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mikroprzedsiębiorca</w:t>
            </w:r>
            <w:proofErr w:type="spellEnd"/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0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mały przedsiębiorca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2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średni przedsiębiorca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3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inny przedsiębiorca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91"/>
        </w:trPr>
        <w:tc>
          <w:tcPr>
            <w:tcW w:w="1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539"/>
        </w:trPr>
        <w:tc>
          <w:tcPr>
            <w:tcW w:w="1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B. Informacje dotyczące sytuacji ekonomicznej podmiotu, któremu ma być udzielona pomoc publiczna (aktualne na dzień 31 grudnia 2019 r.)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1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1) Czy, w przypadku spółki akcyjnej, spółki z ograniczoną odpowiedzialnością oraz  spółki komandytowo-akcyjnej, wysokość niepokrytych strat przewyższa 50 % wysokości kapitału zarejestrowanego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vertAlign w:val="superscript"/>
                <w:lang w:eastAsia="pl-PL"/>
              </w:rPr>
              <w:t>5)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3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6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24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2) Czy, w przypadku spółki jawnej, spółki komandytowej, spółki partnerskiej oraz spółki cywilnej, wysokość niepokrytych strat przewyższa 50 % wysokości jej kapitału według ksiąg spółki?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7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2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3) Czy podmiot spełnia kryteria kwalifikujące go do objęcia postępowaniem upadłościowym?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1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4) Czy, w przypadku podmiotu innego niż mikro, mały lub średni przedsiębiorca, w ciągu ostatnich dwóch lat stosunek długów do kapitału własnego był większy niż 7,5 a stosunek zysku operacyjnego powiększonego o amortyzację do odsetek był niższy niż 1?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1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7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60"/>
        </w:trPr>
        <w:tc>
          <w:tcPr>
            <w:tcW w:w="1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0425" w:type="dxa"/>
            <w:gridSpan w:val="3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Strona 1 z 2</w:t>
            </w:r>
          </w:p>
        </w:tc>
      </w:tr>
      <w:tr w:rsidR="00A46CED" w:rsidRPr="008D2546" w:rsidTr="00D618CC">
        <w:trPr>
          <w:gridAfter w:val="2"/>
          <w:wAfter w:w="501" w:type="dxa"/>
          <w:trHeight w:val="203"/>
        </w:trPr>
        <w:tc>
          <w:tcPr>
            <w:tcW w:w="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46CED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C. Informacje dotyczące działalności gospodarczej prowadzonej przez podmiot, któremu ma być udzielona pomoc publiczna</w:t>
            </w:r>
          </w:p>
        </w:tc>
        <w:tc>
          <w:tcPr>
            <w:tcW w:w="1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315"/>
        </w:trPr>
        <w:tc>
          <w:tcPr>
            <w:tcW w:w="1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6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1. Czy podmiot, któremu ma być udzielona pomoc, prowadzi dzia</w:t>
            </w: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ł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alność: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a) w sektorze rybołówstwa i akwakultury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vertAlign w:val="superscript"/>
                <w:lang w:eastAsia="pl-PL"/>
              </w:rPr>
              <w:t>6)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2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b) w zakresie produkcji podstawowej produktów rolnych wymienionych w załączniku I do Traktatu o funkcjonowaniu Unii Europejskiej?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0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c) w zakresie przetwarzania i wprowadzania do obrotu produktów rolnych wymienionych w załączniku I do Traktatu o funkcjonowaniu Unii Europejskiej?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2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9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2. Czy wnioskowana pomoc przeznaczona będzie na działalność wskazaną w pkt 1 lit. a-c?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0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1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1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3. W przypadku zaznaczenia odpowiedzi twierdzącej w pkt 1 lit. a lub b, czy zapewniona jest rozdzielność rachunkowa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vertAlign w:val="superscript"/>
                <w:lang w:eastAsia="pl-PL"/>
              </w:rPr>
              <w:t>7)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uniemożliwiająca przeniesienie na wskazaną w tych punktach działalność korzyści wynikających z uzyskanej pomocy (w jaki sposób)?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2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11" w:type="dxa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11" w:type="dxa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2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9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0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5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8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3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487"/>
        </w:trPr>
        <w:tc>
          <w:tcPr>
            <w:tcW w:w="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D. Informacje dotyczące już otrzymanej pomocy publicznej rekompensującej negatywne konsekwencje ekonomiczne z powodu COVID-1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7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1. Czy podmiot któremu ma być udzielona pomoc otrzymał już inną pomoc publiczną  rekompensującą negatywne konsekwencje ekonomiczne z powodu COVID-19?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4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3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2. Jeśli tak, należy wskazać: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a)  wartość pomocy w złotych oraz datę jej otrzymania</w:t>
            </w:r>
          </w:p>
        </w:tc>
        <w:tc>
          <w:tcPr>
            <w:tcW w:w="44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9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610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b) rodzaj i formę otrzymanej pomocy (dotacja, pożyczka, gwarancja, dopłata do oprocentowania kredytu, zaliczka zwrotna, pożyczka umarzalna, ulga podatkowa)</w:t>
            </w:r>
          </w:p>
        </w:tc>
        <w:tc>
          <w:tcPr>
            <w:tcW w:w="44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7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43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c) nazwę oraz adres podmiotu udzielającego pomocy</w:t>
            </w:r>
          </w:p>
        </w:tc>
        <w:tc>
          <w:tcPr>
            <w:tcW w:w="44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4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01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294"/>
        </w:trPr>
        <w:tc>
          <w:tcPr>
            <w:tcW w:w="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8"/>
                <w:szCs w:val="28"/>
                <w:lang w:eastAsia="pl-PL"/>
              </w:rPr>
              <w:t>E. Informacje dotyczące osoby upoważnionej do przedstawienia informacji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60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8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Imię i naz</w:t>
            </w: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wi</w:t>
            </w: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sko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8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8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8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82"/>
        </w:trPr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101"/>
        </w:trPr>
        <w:tc>
          <w:tcPr>
            <w:tcW w:w="17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A46CED" w:rsidRPr="008D2546" w:rsidTr="00D618CC">
        <w:trPr>
          <w:trHeight w:val="681"/>
        </w:trPr>
        <w:tc>
          <w:tcPr>
            <w:tcW w:w="10425" w:type="dxa"/>
            <w:gridSpan w:val="3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1)  W przypadku gdy o pomoc wnioskuje wspólnik spółki cywilnej, jawnej albo  partnerskiej albo komplementariusz spółki komandytowej albo komandytowo-akcyjnej niebędący akcjonariuszem, w związku z działalnością prowadzoną w tej spółce, w formularzu podaje się informacje dotyczące tej spółki. W przypadku spółki cywilnej należy podać NIP tej spółki, nazwę pod jaką spółka funkcjonuje na rynku oraz miejsce prowadzenia działalności, a w przypadku braku nazwy i miejsca prowadzenia działalności imiona i nazwiska oraz adresy wszystkich wspólników tej spółki.</w:t>
            </w:r>
          </w:p>
        </w:tc>
      </w:tr>
      <w:tr w:rsidR="00A46CED" w:rsidRPr="008D2546" w:rsidTr="00D618CC">
        <w:trPr>
          <w:trHeight w:val="508"/>
        </w:trPr>
        <w:tc>
          <w:tcPr>
            <w:tcW w:w="10425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2) Wypełnia się wyłącznie w przypadku, gdy o pomoc wnioskuje wspólnik spółki cywilnej, jawnej albo partnerskiej albo komplementariusz spółki komandytowej albo komandytowo-akcyjnej niebędący akcjonariuszem, w związku z działalnością prowadzoną w tej spółce (podaje się informacje dotyczące tego wspólnika albo komplementariusza).</w:t>
            </w:r>
          </w:p>
        </w:tc>
      </w:tr>
      <w:tr w:rsidR="00A46CED" w:rsidRPr="008D2546" w:rsidTr="00D618CC">
        <w:trPr>
          <w:trHeight w:val="233"/>
        </w:trPr>
        <w:tc>
          <w:tcPr>
            <w:tcW w:w="10425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3) O ile posiada identyfikator podatkowy NIP.</w:t>
            </w:r>
          </w:p>
        </w:tc>
      </w:tr>
      <w:tr w:rsidR="00A46CED" w:rsidRPr="008D2546" w:rsidTr="00D618CC">
        <w:trPr>
          <w:trHeight w:val="345"/>
        </w:trPr>
        <w:tc>
          <w:tcPr>
            <w:tcW w:w="10425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4) Podaje się klasę działalności, w związku z którą podmiot ubiega się o pomoc. Jeżeli brak jest możliwości ustalenia jednej takiej działalności, podaje się klasę PKD tej działalności, która generuje największy przychód.</w:t>
            </w:r>
          </w:p>
        </w:tc>
      </w:tr>
      <w:tr w:rsidR="00A46CED" w:rsidRPr="008D2546" w:rsidTr="00D618CC">
        <w:trPr>
          <w:trHeight w:val="498"/>
        </w:trPr>
        <w:tc>
          <w:tcPr>
            <w:tcW w:w="10425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 xml:space="preserve">5) 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 </w:t>
            </w:r>
          </w:p>
        </w:tc>
      </w:tr>
      <w:tr w:rsidR="00A46CED" w:rsidRPr="008D2546" w:rsidTr="00D618CC">
        <w:trPr>
          <w:trHeight w:val="498"/>
        </w:trPr>
        <w:tc>
          <w:tcPr>
            <w:tcW w:w="10425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 xml:space="preserve">6)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późn</w:t>
            </w:r>
            <w:proofErr w:type="spellEnd"/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. zm.).</w:t>
            </w:r>
          </w:p>
        </w:tc>
      </w:tr>
      <w:tr w:rsidR="00A46CED" w:rsidRPr="008D2546" w:rsidTr="00D618CC">
        <w:trPr>
          <w:trHeight w:val="651"/>
        </w:trPr>
        <w:tc>
          <w:tcPr>
            <w:tcW w:w="10425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</w:pPr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 xml:space="preserve">7)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rachunkowości (Dz. U. z 2013 r. poz. 330, z </w:t>
            </w:r>
            <w:proofErr w:type="spellStart"/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>późn</w:t>
            </w:r>
            <w:proofErr w:type="spellEnd"/>
            <w:r w:rsidRPr="008D2546">
              <w:rPr>
                <w:rFonts w:eastAsia="Times New Roman" w:cs="Calibri"/>
                <w:kern w:val="0"/>
                <w:sz w:val="16"/>
                <w:szCs w:val="16"/>
                <w:lang w:eastAsia="pl-PL"/>
              </w:rPr>
              <w:t xml:space="preserve"> zm.), zasad prowadzenia odrębnej ewidencji oraz metod przypisywania kosztów i przychodów.</w:t>
            </w:r>
          </w:p>
        </w:tc>
      </w:tr>
      <w:tr w:rsidR="00A46CED" w:rsidRPr="008D2546" w:rsidTr="00D618CC">
        <w:trPr>
          <w:trHeight w:val="254"/>
        </w:trPr>
        <w:tc>
          <w:tcPr>
            <w:tcW w:w="10425" w:type="dxa"/>
            <w:gridSpan w:val="3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:rsidR="00A46CED" w:rsidRPr="008D2546" w:rsidRDefault="00A46CED" w:rsidP="00D618C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8D2546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Strona 2 z 2</w:t>
            </w:r>
          </w:p>
        </w:tc>
      </w:tr>
    </w:tbl>
    <w:p w:rsidR="00CF6E38" w:rsidRDefault="00CF6E38"/>
    <w:sectPr w:rsidR="00CF6E38" w:rsidSect="00A46CED"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760DC"/>
    <w:multiLevelType w:val="multilevel"/>
    <w:tmpl w:val="3B12999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C491AB2"/>
    <w:multiLevelType w:val="multilevel"/>
    <w:tmpl w:val="9CC6D7A6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F9F123F"/>
    <w:multiLevelType w:val="hybridMultilevel"/>
    <w:tmpl w:val="45A67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A6A70"/>
    <w:multiLevelType w:val="multilevel"/>
    <w:tmpl w:val="33BAACCE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D0B550E"/>
    <w:multiLevelType w:val="multilevel"/>
    <w:tmpl w:val="703E578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DA61F4E"/>
    <w:multiLevelType w:val="hybridMultilevel"/>
    <w:tmpl w:val="9568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634F7"/>
    <w:multiLevelType w:val="multilevel"/>
    <w:tmpl w:val="3E00F93C"/>
    <w:styleLink w:val="WWNum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631030DC"/>
    <w:multiLevelType w:val="multilevel"/>
    <w:tmpl w:val="6D4EE26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76863F53"/>
    <w:multiLevelType w:val="multilevel"/>
    <w:tmpl w:val="2A90623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76946D77"/>
    <w:multiLevelType w:val="multilevel"/>
    <w:tmpl w:val="8872256A"/>
    <w:styleLink w:val="WWNum7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B943DCB"/>
    <w:multiLevelType w:val="hybridMultilevel"/>
    <w:tmpl w:val="0B00549C"/>
    <w:lvl w:ilvl="0" w:tplc="85EC4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ED"/>
    <w:rsid w:val="00A46CED"/>
    <w:rsid w:val="00C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362C-E3DE-4A32-A164-6F641879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CE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6CE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A46C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A46CED"/>
    <w:pPr>
      <w:spacing w:after="120"/>
    </w:pPr>
  </w:style>
  <w:style w:type="paragraph" w:styleId="Lista">
    <w:name w:val="List"/>
    <w:basedOn w:val="Textbody"/>
    <w:rsid w:val="00A46CED"/>
    <w:rPr>
      <w:rFonts w:cs="Arial"/>
    </w:rPr>
  </w:style>
  <w:style w:type="paragraph" w:styleId="Legenda">
    <w:name w:val="caption"/>
    <w:basedOn w:val="Standard"/>
    <w:rsid w:val="00A46C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46CED"/>
    <w:pPr>
      <w:suppressLineNumbers/>
    </w:pPr>
    <w:rPr>
      <w:rFonts w:cs="Arial"/>
    </w:rPr>
  </w:style>
  <w:style w:type="paragraph" w:styleId="Akapitzlist">
    <w:name w:val="List Paragraph"/>
    <w:basedOn w:val="Standard"/>
    <w:rsid w:val="00A46CED"/>
    <w:pPr>
      <w:ind w:left="720"/>
    </w:pPr>
  </w:style>
  <w:style w:type="paragraph" w:styleId="Poprawka">
    <w:name w:val="Revision"/>
    <w:rsid w:val="00A46CE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A46C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46CED"/>
    <w:rPr>
      <w:rFonts w:ascii="Tahoma" w:eastAsia="SimSun" w:hAnsi="Tahoma" w:cs="Tahoma"/>
      <w:kern w:val="3"/>
      <w:sz w:val="16"/>
      <w:szCs w:val="16"/>
    </w:rPr>
  </w:style>
  <w:style w:type="paragraph" w:customStyle="1" w:styleId="font5">
    <w:name w:val="font5"/>
    <w:basedOn w:val="Standard"/>
    <w:rsid w:val="00A46CED"/>
    <w:pPr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Standard"/>
    <w:rsid w:val="00A46CED"/>
    <w:pPr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63">
    <w:name w:val="xl63"/>
    <w:basedOn w:val="Standard"/>
    <w:rsid w:val="00A46CED"/>
    <w:pPr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64">
    <w:name w:val="xl64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65">
    <w:name w:val="xl65"/>
    <w:basedOn w:val="Standard"/>
    <w:rsid w:val="00A46CED"/>
    <w:pPr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66">
    <w:name w:val="xl66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67">
    <w:name w:val="xl67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68">
    <w:name w:val="xl68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69">
    <w:name w:val="xl69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70">
    <w:name w:val="xl70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71">
    <w:name w:val="xl71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73">
    <w:name w:val="xl73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74">
    <w:name w:val="xl74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77">
    <w:name w:val="xl77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8"/>
      <w:szCs w:val="28"/>
      <w:lang w:eastAsia="pl-PL"/>
    </w:rPr>
  </w:style>
  <w:style w:type="paragraph" w:customStyle="1" w:styleId="xl78">
    <w:name w:val="xl78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79">
    <w:name w:val="xl79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81">
    <w:name w:val="xl81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83">
    <w:name w:val="xl83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85">
    <w:name w:val="xl85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86">
    <w:name w:val="xl86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87">
    <w:name w:val="xl87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88">
    <w:name w:val="xl88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89">
    <w:name w:val="xl89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2">
    <w:name w:val="xl92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3">
    <w:name w:val="xl93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97">
    <w:name w:val="xl97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98">
    <w:name w:val="xl98"/>
    <w:basedOn w:val="Standard"/>
    <w:rsid w:val="00A46CED"/>
    <w:pPr>
      <w:shd w:val="clear" w:color="auto" w:fill="BFBFBF"/>
      <w:spacing w:before="100" w:after="100" w:line="240" w:lineRule="auto"/>
      <w:jc w:val="center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00">
    <w:name w:val="xl100"/>
    <w:basedOn w:val="Standard"/>
    <w:rsid w:val="00A46CED"/>
    <w:pPr>
      <w:shd w:val="clear" w:color="auto" w:fill="C0C0C0"/>
      <w:spacing w:before="100" w:after="100" w:line="240" w:lineRule="auto"/>
      <w:jc w:val="center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03">
    <w:name w:val="xl103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04">
    <w:name w:val="xl104"/>
    <w:basedOn w:val="Standard"/>
    <w:rsid w:val="00A46CED"/>
    <w:pPr>
      <w:shd w:val="clear" w:color="auto" w:fill="BFBFBF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05">
    <w:name w:val="xl105"/>
    <w:basedOn w:val="Standard"/>
    <w:rsid w:val="00A46CED"/>
    <w:pPr>
      <w:shd w:val="clear" w:color="auto" w:fill="BFBFBF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06">
    <w:name w:val="xl106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08">
    <w:name w:val="xl108"/>
    <w:basedOn w:val="Standard"/>
    <w:rsid w:val="00A46CED"/>
    <w:pPr>
      <w:pBdr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Bdr>
      <w:spacing w:before="100" w:after="100"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Standard"/>
    <w:rsid w:val="00A46CED"/>
    <w:pPr>
      <w:pBdr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Bdr>
      <w:spacing w:before="100" w:after="100"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Standard"/>
    <w:rsid w:val="00A46CED"/>
    <w:pPr>
      <w:pBdr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Bdr>
      <w:spacing w:before="100" w:after="100"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Standard"/>
    <w:rsid w:val="00A46CED"/>
    <w:pPr>
      <w:spacing w:before="100" w:after="100"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Standard"/>
    <w:rsid w:val="00A46CED"/>
    <w:pPr>
      <w:spacing w:before="100" w:after="100"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Standard"/>
    <w:rsid w:val="00A46CED"/>
    <w:pPr>
      <w:spacing w:before="100" w:after="100"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16">
    <w:name w:val="xl116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17">
    <w:name w:val="xl117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19">
    <w:name w:val="xl119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0">
    <w:name w:val="xl120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1">
    <w:name w:val="xl121"/>
    <w:basedOn w:val="Standard"/>
    <w:rsid w:val="00A46CED"/>
    <w:pP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2">
    <w:name w:val="xl122"/>
    <w:basedOn w:val="Standard"/>
    <w:rsid w:val="00A46CED"/>
    <w:pP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3">
    <w:name w:val="xl123"/>
    <w:basedOn w:val="Standard"/>
    <w:rsid w:val="00A46CED"/>
    <w:pP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4">
    <w:name w:val="xl124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25">
    <w:name w:val="xl125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26">
    <w:name w:val="xl126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7">
    <w:name w:val="xl127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8">
    <w:name w:val="xl128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xl129">
    <w:name w:val="xl129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xl130">
    <w:name w:val="xl130"/>
    <w:basedOn w:val="Standard"/>
    <w:rsid w:val="00A46CED"/>
    <w:pPr>
      <w:shd w:val="clear" w:color="auto" w:fill="C0C0C0"/>
      <w:spacing w:before="100" w:after="100" w:line="240" w:lineRule="auto"/>
    </w:pPr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32">
    <w:name w:val="xl132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Standard"/>
    <w:rsid w:val="00A46C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35">
    <w:name w:val="xl135"/>
    <w:basedOn w:val="Standard"/>
    <w:rsid w:val="00A46C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36">
    <w:name w:val="xl136"/>
    <w:basedOn w:val="Standard"/>
    <w:rsid w:val="00A46C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37">
    <w:name w:val="xl137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38">
    <w:name w:val="xl138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39">
    <w:name w:val="xl139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xl140">
    <w:name w:val="xl140"/>
    <w:basedOn w:val="Standard"/>
    <w:rsid w:val="00A46C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46CED"/>
    <w:pPr>
      <w:suppressLineNumbers/>
    </w:pPr>
  </w:style>
  <w:style w:type="character" w:customStyle="1" w:styleId="Internetlink">
    <w:name w:val="Internet link"/>
    <w:rsid w:val="00A46CED"/>
    <w:rPr>
      <w:color w:val="0000FF"/>
      <w:u w:val="single"/>
    </w:rPr>
  </w:style>
  <w:style w:type="character" w:styleId="UyteHipercze">
    <w:name w:val="FollowedHyperlink"/>
    <w:uiPriority w:val="99"/>
    <w:rsid w:val="00A46CED"/>
    <w:rPr>
      <w:color w:val="800080"/>
      <w:u w:val="single"/>
    </w:rPr>
  </w:style>
  <w:style w:type="character" w:customStyle="1" w:styleId="ListLabel1">
    <w:name w:val="ListLabel 1"/>
    <w:rsid w:val="00A46CED"/>
    <w:rPr>
      <w:rFonts w:eastAsia="Times New Roman" w:cs="Times New Roman"/>
    </w:rPr>
  </w:style>
  <w:style w:type="character" w:customStyle="1" w:styleId="ListLabel2">
    <w:name w:val="ListLabel 2"/>
    <w:rsid w:val="00A46CED"/>
    <w:rPr>
      <w:rFonts w:cs="Courier New"/>
    </w:rPr>
  </w:style>
  <w:style w:type="character" w:customStyle="1" w:styleId="BulletSymbols">
    <w:name w:val="Bullet Symbols"/>
    <w:rsid w:val="00A46CED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A46CED"/>
    <w:pPr>
      <w:numPr>
        <w:numId w:val="1"/>
      </w:numPr>
    </w:pPr>
  </w:style>
  <w:style w:type="numbering" w:customStyle="1" w:styleId="WWNum2">
    <w:name w:val="WWNum2"/>
    <w:basedOn w:val="Bezlisty"/>
    <w:rsid w:val="00A46CED"/>
    <w:pPr>
      <w:numPr>
        <w:numId w:val="2"/>
      </w:numPr>
    </w:pPr>
  </w:style>
  <w:style w:type="numbering" w:customStyle="1" w:styleId="WWNum3">
    <w:name w:val="WWNum3"/>
    <w:basedOn w:val="Bezlisty"/>
    <w:rsid w:val="00A46CED"/>
    <w:pPr>
      <w:numPr>
        <w:numId w:val="3"/>
      </w:numPr>
    </w:pPr>
  </w:style>
  <w:style w:type="numbering" w:customStyle="1" w:styleId="WWNum4">
    <w:name w:val="WWNum4"/>
    <w:basedOn w:val="Bezlisty"/>
    <w:rsid w:val="00A46CED"/>
    <w:pPr>
      <w:numPr>
        <w:numId w:val="4"/>
      </w:numPr>
    </w:pPr>
  </w:style>
  <w:style w:type="numbering" w:customStyle="1" w:styleId="WWNum5">
    <w:name w:val="WWNum5"/>
    <w:basedOn w:val="Bezlisty"/>
    <w:rsid w:val="00A46CED"/>
    <w:pPr>
      <w:numPr>
        <w:numId w:val="5"/>
      </w:numPr>
    </w:pPr>
  </w:style>
  <w:style w:type="numbering" w:customStyle="1" w:styleId="WWNum6">
    <w:name w:val="WWNum6"/>
    <w:basedOn w:val="Bezlisty"/>
    <w:rsid w:val="00A46CED"/>
    <w:pPr>
      <w:numPr>
        <w:numId w:val="6"/>
      </w:numPr>
    </w:pPr>
  </w:style>
  <w:style w:type="numbering" w:customStyle="1" w:styleId="WWNum7">
    <w:name w:val="WWNum7"/>
    <w:basedOn w:val="Bezlisty"/>
    <w:rsid w:val="00A46CED"/>
    <w:pPr>
      <w:numPr>
        <w:numId w:val="7"/>
      </w:numPr>
    </w:pPr>
  </w:style>
  <w:style w:type="numbering" w:customStyle="1" w:styleId="WWNum8">
    <w:name w:val="WWNum8"/>
    <w:basedOn w:val="Bezlisty"/>
    <w:rsid w:val="00A46CED"/>
    <w:pPr>
      <w:numPr>
        <w:numId w:val="8"/>
      </w:numPr>
    </w:pPr>
  </w:style>
  <w:style w:type="character" w:customStyle="1" w:styleId="alb-s">
    <w:name w:val="a_lb-s"/>
    <w:rsid w:val="00A46CED"/>
  </w:style>
  <w:style w:type="character" w:styleId="Hipercze">
    <w:name w:val="Hyperlink"/>
    <w:uiPriority w:val="99"/>
    <w:semiHidden/>
    <w:unhideWhenUsed/>
    <w:rsid w:val="00A46CED"/>
    <w:rPr>
      <w:color w:val="0000FF"/>
      <w:u w:val="single"/>
    </w:rPr>
  </w:style>
  <w:style w:type="paragraph" w:customStyle="1" w:styleId="msonormal0">
    <w:name w:val="msonormal"/>
    <w:basedOn w:val="Normalny"/>
    <w:rsid w:val="00A46CE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font7">
    <w:name w:val="font7"/>
    <w:basedOn w:val="Normalny"/>
    <w:rsid w:val="00A46CE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b/>
      <w:bCs/>
      <w:kern w:val="0"/>
      <w:sz w:val="28"/>
      <w:szCs w:val="28"/>
      <w:lang w:eastAsia="pl-PL"/>
    </w:rPr>
  </w:style>
  <w:style w:type="paragraph" w:customStyle="1" w:styleId="font8">
    <w:name w:val="font8"/>
    <w:basedOn w:val="Normalny"/>
    <w:rsid w:val="00A46CE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b/>
      <w:bCs/>
      <w:kern w:val="0"/>
      <w:lang w:eastAsia="pl-PL"/>
    </w:rPr>
  </w:style>
  <w:style w:type="paragraph" w:customStyle="1" w:styleId="xl141">
    <w:name w:val="xl141"/>
    <w:basedOn w:val="Normalny"/>
    <w:rsid w:val="00A46CED"/>
    <w:pPr>
      <w:widowControl/>
      <w:pBdr>
        <w:bottom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42">
    <w:name w:val="xl142"/>
    <w:basedOn w:val="Normalny"/>
    <w:rsid w:val="00A46CED"/>
    <w:pPr>
      <w:widowControl/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43">
    <w:name w:val="xl143"/>
    <w:basedOn w:val="Normalny"/>
    <w:rsid w:val="00A46CED"/>
    <w:pPr>
      <w:widowControl/>
      <w:pBdr>
        <w:top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44">
    <w:name w:val="xl144"/>
    <w:basedOn w:val="Normalny"/>
    <w:rsid w:val="00A46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45">
    <w:name w:val="xl145"/>
    <w:basedOn w:val="Normalny"/>
    <w:rsid w:val="00A46CE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46">
    <w:name w:val="xl146"/>
    <w:basedOn w:val="Normalny"/>
    <w:rsid w:val="00A46CED"/>
    <w:pPr>
      <w:widowControl/>
      <w:pBdr>
        <w:top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47">
    <w:name w:val="xl147"/>
    <w:basedOn w:val="Normalny"/>
    <w:rsid w:val="00A46CE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48">
    <w:name w:val="xl148"/>
    <w:basedOn w:val="Normalny"/>
    <w:rsid w:val="00A46CE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49">
    <w:name w:val="xl149"/>
    <w:basedOn w:val="Normalny"/>
    <w:rsid w:val="00A46CED"/>
    <w:pPr>
      <w:widowControl/>
      <w:pBdr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50">
    <w:name w:val="xl150"/>
    <w:basedOn w:val="Normalny"/>
    <w:rsid w:val="00A46CE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51">
    <w:name w:val="xl151"/>
    <w:basedOn w:val="Normalny"/>
    <w:rsid w:val="00A46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52">
    <w:name w:val="xl152"/>
    <w:basedOn w:val="Normalny"/>
    <w:rsid w:val="00A46CE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53">
    <w:name w:val="xl153"/>
    <w:basedOn w:val="Normalny"/>
    <w:rsid w:val="00A46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54">
    <w:name w:val="xl154"/>
    <w:basedOn w:val="Normalny"/>
    <w:rsid w:val="00A46CE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55">
    <w:name w:val="xl155"/>
    <w:basedOn w:val="Normalny"/>
    <w:rsid w:val="00A46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56">
    <w:name w:val="xl156"/>
    <w:basedOn w:val="Normalny"/>
    <w:rsid w:val="00A46CED"/>
    <w:pPr>
      <w:widowControl/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kern w:val="0"/>
      <w:sz w:val="28"/>
      <w:szCs w:val="28"/>
      <w:lang w:eastAsia="pl-PL"/>
    </w:rPr>
  </w:style>
  <w:style w:type="paragraph" w:customStyle="1" w:styleId="xl157">
    <w:name w:val="xl157"/>
    <w:basedOn w:val="Normalny"/>
    <w:rsid w:val="00A46CED"/>
    <w:pPr>
      <w:widowControl/>
      <w:pBdr>
        <w:bottom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kern w:val="0"/>
      <w:sz w:val="28"/>
      <w:szCs w:val="28"/>
      <w:lang w:eastAsia="pl-PL"/>
    </w:rPr>
  </w:style>
  <w:style w:type="paragraph" w:customStyle="1" w:styleId="xl158">
    <w:name w:val="xl158"/>
    <w:basedOn w:val="Normalny"/>
    <w:rsid w:val="00A46CED"/>
    <w:pPr>
      <w:widowControl/>
      <w:pBdr>
        <w:lef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59">
    <w:name w:val="xl159"/>
    <w:basedOn w:val="Normalny"/>
    <w:rsid w:val="00A46CED"/>
    <w:pPr>
      <w:widowControl/>
      <w:pBdr>
        <w:left w:val="single" w:sz="12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60">
    <w:name w:val="xl160"/>
    <w:basedOn w:val="Normalny"/>
    <w:rsid w:val="00A46CED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61">
    <w:name w:val="xl161"/>
    <w:basedOn w:val="Normalny"/>
    <w:rsid w:val="00A46CED"/>
    <w:pPr>
      <w:widowControl/>
      <w:pBdr>
        <w:bottom w:val="single" w:sz="4" w:space="0" w:color="auto"/>
        <w:right w:val="single" w:sz="12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62">
    <w:name w:val="xl162"/>
    <w:basedOn w:val="Normalny"/>
    <w:rsid w:val="00A46CED"/>
    <w:pPr>
      <w:widowControl/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63">
    <w:name w:val="xl163"/>
    <w:basedOn w:val="Normalny"/>
    <w:rsid w:val="00A46CED"/>
    <w:pPr>
      <w:widowControl/>
      <w:pBdr>
        <w:left w:val="single" w:sz="12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64">
    <w:name w:val="xl164"/>
    <w:basedOn w:val="Normalny"/>
    <w:rsid w:val="00A46CED"/>
    <w:pPr>
      <w:widowControl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65">
    <w:name w:val="xl165"/>
    <w:basedOn w:val="Normalny"/>
    <w:rsid w:val="00A46CED"/>
    <w:pPr>
      <w:widowControl/>
      <w:pBdr>
        <w:right w:val="single" w:sz="12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66">
    <w:name w:val="xl166"/>
    <w:basedOn w:val="Normalny"/>
    <w:rsid w:val="00A46CED"/>
    <w:pPr>
      <w:widowControl/>
      <w:pBdr>
        <w:bottom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kern w:val="0"/>
      <w:sz w:val="28"/>
      <w:szCs w:val="28"/>
      <w:lang w:eastAsia="pl-PL"/>
    </w:rPr>
  </w:style>
  <w:style w:type="paragraph" w:customStyle="1" w:styleId="xl167">
    <w:name w:val="xl167"/>
    <w:basedOn w:val="Normalny"/>
    <w:rsid w:val="00A46CED"/>
    <w:pPr>
      <w:widowControl/>
      <w:pBdr>
        <w:top w:val="single" w:sz="8" w:space="0" w:color="auto"/>
        <w:left w:val="single" w:sz="12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68">
    <w:name w:val="xl168"/>
    <w:basedOn w:val="Normalny"/>
    <w:rsid w:val="00A46CED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69">
    <w:name w:val="xl169"/>
    <w:basedOn w:val="Normalny"/>
    <w:rsid w:val="00A46CED"/>
    <w:pPr>
      <w:widowControl/>
      <w:pBdr>
        <w:top w:val="single" w:sz="8" w:space="0" w:color="auto"/>
        <w:right w:val="single" w:sz="12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170">
    <w:name w:val="xl170"/>
    <w:basedOn w:val="Normalny"/>
    <w:rsid w:val="00A46CE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1">
    <w:name w:val="xl171"/>
    <w:basedOn w:val="Normalny"/>
    <w:rsid w:val="00A46CED"/>
    <w:pPr>
      <w:widowControl/>
      <w:pBdr>
        <w:top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2">
    <w:name w:val="xl172"/>
    <w:basedOn w:val="Normalny"/>
    <w:rsid w:val="00A46CE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3">
    <w:name w:val="xl173"/>
    <w:basedOn w:val="Normalny"/>
    <w:rsid w:val="00A46CED"/>
    <w:pPr>
      <w:widowControl/>
      <w:pBdr>
        <w:lef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4">
    <w:name w:val="xl174"/>
    <w:basedOn w:val="Normalny"/>
    <w:rsid w:val="00A46CED"/>
    <w:pPr>
      <w:widowControl/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5">
    <w:name w:val="xl175"/>
    <w:basedOn w:val="Normalny"/>
    <w:rsid w:val="00A46CED"/>
    <w:pPr>
      <w:widowControl/>
      <w:pBdr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6">
    <w:name w:val="xl176"/>
    <w:basedOn w:val="Normalny"/>
    <w:rsid w:val="00A46CE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7">
    <w:name w:val="xl177"/>
    <w:basedOn w:val="Normalny"/>
    <w:rsid w:val="00A46CED"/>
    <w:pPr>
      <w:widowControl/>
      <w:pBdr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paragraph" w:customStyle="1" w:styleId="xl178">
    <w:name w:val="xl178"/>
    <w:basedOn w:val="Normalny"/>
    <w:rsid w:val="00A46CE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kern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6CED"/>
    <w:pPr>
      <w:spacing w:after="0" w:line="240" w:lineRule="auto"/>
    </w:pPr>
    <w:rPr>
      <w:rFonts w:ascii="Calibri" w:eastAsia="SimSun" w:hAnsi="Calibri" w:cs="Tahom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Dobosz</dc:creator>
  <cp:keywords/>
  <dc:description/>
  <cp:lastModifiedBy>Anna Dobosz</cp:lastModifiedBy>
  <cp:revision>1</cp:revision>
  <dcterms:created xsi:type="dcterms:W3CDTF">2020-05-05T08:35:00Z</dcterms:created>
  <dcterms:modified xsi:type="dcterms:W3CDTF">2020-05-05T08:36:00Z</dcterms:modified>
</cp:coreProperties>
</file>